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441E11" w:rsidRDefault="007936A8" w:rsidP="007936A8">
      <w:pPr>
        <w:pStyle w:val="a3"/>
        <w:ind w:left="567"/>
        <w:rPr>
          <w:color w:val="000000"/>
          <w:sz w:val="22"/>
          <w:szCs w:val="22"/>
        </w:rPr>
      </w:pPr>
      <w:r w:rsidRPr="00441E11">
        <w:rPr>
          <w:color w:val="000000"/>
          <w:sz w:val="22"/>
          <w:szCs w:val="22"/>
        </w:rPr>
        <w:t>Договор поставки № _________</w:t>
      </w:r>
    </w:p>
    <w:p w:rsidR="00EC7C6F" w:rsidRPr="00441E11" w:rsidRDefault="00EC7C6F" w:rsidP="007936A8">
      <w:pPr>
        <w:pStyle w:val="a3"/>
        <w:ind w:left="567"/>
        <w:rPr>
          <w:color w:val="000000"/>
          <w:sz w:val="22"/>
          <w:szCs w:val="22"/>
        </w:rPr>
      </w:pPr>
    </w:p>
    <w:p w:rsidR="007936A8" w:rsidRPr="00441E11" w:rsidRDefault="007936A8" w:rsidP="007936A8">
      <w:pPr>
        <w:shd w:val="clear" w:color="auto" w:fill="FFFFFF"/>
        <w:ind w:left="180"/>
        <w:jc w:val="center"/>
        <w:rPr>
          <w:color w:val="000000"/>
          <w:sz w:val="22"/>
          <w:szCs w:val="22"/>
        </w:rPr>
      </w:pPr>
      <w:r w:rsidRPr="00441E11">
        <w:rPr>
          <w:bCs/>
          <w:sz w:val="22"/>
          <w:szCs w:val="22"/>
        </w:rPr>
        <w:t>г. Томск</w:t>
      </w:r>
      <w:r w:rsidRPr="00441E11">
        <w:rPr>
          <w:color w:val="000000"/>
          <w:sz w:val="22"/>
          <w:szCs w:val="22"/>
        </w:rPr>
        <w:tab/>
      </w:r>
      <w:r w:rsidRPr="00441E11">
        <w:rPr>
          <w:color w:val="000000"/>
          <w:sz w:val="22"/>
          <w:szCs w:val="22"/>
        </w:rPr>
        <w:tab/>
      </w:r>
      <w:r w:rsidRPr="00441E11">
        <w:rPr>
          <w:color w:val="000000"/>
          <w:sz w:val="22"/>
          <w:szCs w:val="22"/>
        </w:rPr>
        <w:tab/>
      </w:r>
      <w:r w:rsidR="008B3135" w:rsidRPr="00441E11">
        <w:rPr>
          <w:color w:val="000000"/>
          <w:sz w:val="22"/>
          <w:szCs w:val="22"/>
        </w:rPr>
        <w:tab/>
      </w:r>
      <w:r w:rsidR="008B3135" w:rsidRPr="00441E11">
        <w:rPr>
          <w:color w:val="000000"/>
          <w:sz w:val="22"/>
          <w:szCs w:val="22"/>
        </w:rPr>
        <w:tab/>
      </w:r>
      <w:r w:rsidRPr="00441E11">
        <w:rPr>
          <w:color w:val="000000"/>
          <w:sz w:val="22"/>
          <w:szCs w:val="22"/>
        </w:rPr>
        <w:tab/>
        <w:t xml:space="preserve">             </w:t>
      </w:r>
      <w:r w:rsidRPr="00441E11">
        <w:rPr>
          <w:color w:val="000000"/>
          <w:sz w:val="22"/>
          <w:szCs w:val="22"/>
        </w:rPr>
        <w:tab/>
        <w:t xml:space="preserve">                   «___» __________ 20</w:t>
      </w:r>
      <w:r w:rsidR="00366E8A" w:rsidRPr="00441E11">
        <w:rPr>
          <w:color w:val="000000"/>
          <w:sz w:val="22"/>
          <w:szCs w:val="22"/>
        </w:rPr>
        <w:t>15</w:t>
      </w:r>
      <w:r w:rsidRPr="00441E11">
        <w:rPr>
          <w:color w:val="000000"/>
          <w:sz w:val="22"/>
          <w:szCs w:val="22"/>
        </w:rPr>
        <w:t xml:space="preserve"> г.</w:t>
      </w:r>
    </w:p>
    <w:p w:rsidR="007936A8" w:rsidRPr="00441E11" w:rsidRDefault="007936A8" w:rsidP="007936A8">
      <w:pPr>
        <w:shd w:val="clear" w:color="auto" w:fill="FFFFFF"/>
        <w:ind w:left="273"/>
        <w:jc w:val="both"/>
        <w:rPr>
          <w:color w:val="000000"/>
          <w:sz w:val="22"/>
          <w:szCs w:val="22"/>
        </w:rPr>
      </w:pPr>
    </w:p>
    <w:p w:rsidR="007936A8" w:rsidRPr="00441E11" w:rsidRDefault="00A32F07" w:rsidP="007936A8">
      <w:pPr>
        <w:shd w:val="clear" w:color="auto" w:fill="FFFFFF"/>
        <w:ind w:firstLine="540"/>
        <w:jc w:val="both"/>
        <w:rPr>
          <w:bCs/>
          <w:sz w:val="22"/>
          <w:szCs w:val="22"/>
        </w:rPr>
      </w:pPr>
      <w:r w:rsidRPr="00441E11">
        <w:rPr>
          <w:b/>
          <w:color w:val="000000"/>
          <w:sz w:val="22"/>
          <w:szCs w:val="22"/>
          <w:shd w:val="clear" w:color="auto" w:fill="FFFFFF"/>
        </w:rPr>
        <w:t>Публичное акционерное общество «Томская энергосбытовая компания», (ПАО «Томскэнергосбыт»)</w:t>
      </w:r>
      <w:r w:rsidR="007936A8" w:rsidRPr="00441E11">
        <w:rPr>
          <w:sz w:val="22"/>
          <w:szCs w:val="22"/>
        </w:rPr>
        <w:t>,</w:t>
      </w:r>
      <w:r w:rsidR="007936A8" w:rsidRPr="00441E11">
        <w:rPr>
          <w:bCs/>
          <w:sz w:val="22"/>
          <w:szCs w:val="22"/>
        </w:rPr>
        <w:t xml:space="preserve"> именуемое в дальнейшем </w:t>
      </w:r>
      <w:r w:rsidR="007936A8" w:rsidRPr="00441E11">
        <w:rPr>
          <w:b/>
          <w:bCs/>
          <w:sz w:val="22"/>
          <w:szCs w:val="22"/>
        </w:rPr>
        <w:t>«ПОКУПАТЕЛЬ»</w:t>
      </w:r>
      <w:r w:rsidR="007936A8" w:rsidRPr="00441E11">
        <w:rPr>
          <w:bCs/>
          <w:sz w:val="22"/>
          <w:szCs w:val="22"/>
        </w:rPr>
        <w:t xml:space="preserve">, в лице </w:t>
      </w:r>
      <w:r w:rsidR="007936A8" w:rsidRPr="00441E11">
        <w:rPr>
          <w:color w:val="000000"/>
          <w:sz w:val="22"/>
          <w:szCs w:val="22"/>
          <w:shd w:val="clear" w:color="auto" w:fill="FFFFFF"/>
        </w:rPr>
        <w:t>генерального директора Кодина Александра Викторовича, действующего на основании Устава</w:t>
      </w:r>
      <w:r w:rsidR="007936A8" w:rsidRPr="00441E11">
        <w:rPr>
          <w:bCs/>
          <w:sz w:val="22"/>
          <w:szCs w:val="22"/>
        </w:rPr>
        <w:t>, с одной  стороны, и</w:t>
      </w:r>
    </w:p>
    <w:p w:rsidR="007936A8" w:rsidRPr="00441E11" w:rsidRDefault="008B3135" w:rsidP="007936A8">
      <w:pPr>
        <w:shd w:val="clear" w:color="auto" w:fill="FFFFFF"/>
        <w:ind w:firstLine="540"/>
        <w:jc w:val="both"/>
        <w:rPr>
          <w:color w:val="000000"/>
          <w:sz w:val="22"/>
          <w:szCs w:val="22"/>
        </w:rPr>
      </w:pPr>
      <w:r w:rsidRPr="00441E11">
        <w:rPr>
          <w:b/>
          <w:bCs/>
          <w:sz w:val="22"/>
          <w:szCs w:val="22"/>
        </w:rPr>
        <w:t>___________________________________</w:t>
      </w:r>
      <w:r w:rsidR="00A32F07" w:rsidRPr="00441E11">
        <w:rPr>
          <w:b/>
          <w:bCs/>
          <w:sz w:val="22"/>
          <w:szCs w:val="22"/>
        </w:rPr>
        <w:t xml:space="preserve"> (</w:t>
      </w:r>
      <w:r w:rsidRPr="00441E11">
        <w:rPr>
          <w:b/>
          <w:bCs/>
          <w:sz w:val="22"/>
          <w:szCs w:val="22"/>
        </w:rPr>
        <w:t>_________________</w:t>
      </w:r>
      <w:r w:rsidR="00A32F07" w:rsidRPr="00441E11">
        <w:rPr>
          <w:b/>
          <w:bCs/>
          <w:sz w:val="22"/>
          <w:szCs w:val="22"/>
        </w:rPr>
        <w:t>)</w:t>
      </w:r>
      <w:r w:rsidR="007936A8" w:rsidRPr="00441E11">
        <w:rPr>
          <w:bCs/>
          <w:sz w:val="22"/>
          <w:szCs w:val="22"/>
        </w:rPr>
        <w:t xml:space="preserve">, именуемое в дальнейшем </w:t>
      </w:r>
      <w:r w:rsidR="007936A8" w:rsidRPr="00441E11">
        <w:rPr>
          <w:b/>
          <w:sz w:val="22"/>
          <w:szCs w:val="22"/>
        </w:rPr>
        <w:t>«ПОСТАВЩИК»</w:t>
      </w:r>
      <w:r w:rsidR="007936A8" w:rsidRPr="00441E11">
        <w:rPr>
          <w:bCs/>
          <w:sz w:val="22"/>
          <w:szCs w:val="22"/>
        </w:rPr>
        <w:t xml:space="preserve">, в лице </w:t>
      </w:r>
      <w:r w:rsidRPr="00441E11">
        <w:rPr>
          <w:bCs/>
          <w:sz w:val="22"/>
          <w:szCs w:val="22"/>
        </w:rPr>
        <w:t>_____________________________________</w:t>
      </w:r>
      <w:r w:rsidR="007936A8" w:rsidRPr="00441E11">
        <w:rPr>
          <w:sz w:val="22"/>
          <w:szCs w:val="22"/>
        </w:rPr>
        <w:t xml:space="preserve">, </w:t>
      </w:r>
      <w:r w:rsidR="007936A8" w:rsidRPr="00441E11">
        <w:rPr>
          <w:bCs/>
          <w:sz w:val="22"/>
          <w:szCs w:val="22"/>
        </w:rPr>
        <w:t xml:space="preserve">действующего на основании </w:t>
      </w:r>
      <w:r w:rsidR="00A32F07" w:rsidRPr="00441E11">
        <w:rPr>
          <w:bCs/>
          <w:sz w:val="22"/>
          <w:szCs w:val="22"/>
        </w:rPr>
        <w:t>Устава</w:t>
      </w:r>
      <w:r w:rsidR="007936A8" w:rsidRPr="00441E11">
        <w:rPr>
          <w:color w:val="000000"/>
          <w:sz w:val="22"/>
          <w:szCs w:val="22"/>
        </w:rPr>
        <w:t>, с другой стороны, совместно именуемые «Стороны», заключили настоящий Договор о нижеследующем:</w:t>
      </w:r>
    </w:p>
    <w:p w:rsidR="007936A8" w:rsidRPr="00441E11" w:rsidRDefault="007936A8" w:rsidP="007936A8">
      <w:pPr>
        <w:shd w:val="clear" w:color="auto" w:fill="FFFFFF"/>
        <w:rPr>
          <w:color w:val="000000"/>
          <w:sz w:val="22"/>
          <w:szCs w:val="22"/>
        </w:rPr>
      </w:pPr>
    </w:p>
    <w:p w:rsidR="007936A8" w:rsidRPr="00441E11" w:rsidRDefault="007936A8" w:rsidP="007936A8">
      <w:pPr>
        <w:numPr>
          <w:ilvl w:val="0"/>
          <w:numId w:val="3"/>
        </w:numPr>
        <w:shd w:val="clear" w:color="auto" w:fill="FFFFFF"/>
        <w:jc w:val="center"/>
        <w:rPr>
          <w:b/>
          <w:bCs/>
          <w:color w:val="000000"/>
          <w:sz w:val="22"/>
          <w:szCs w:val="22"/>
        </w:rPr>
      </w:pPr>
      <w:r w:rsidRPr="00441E11">
        <w:rPr>
          <w:b/>
          <w:bCs/>
          <w:color w:val="000000"/>
          <w:sz w:val="22"/>
          <w:szCs w:val="22"/>
        </w:rPr>
        <w:t>Предмет Договора</w:t>
      </w:r>
    </w:p>
    <w:p w:rsidR="007936A8" w:rsidRPr="00441E11" w:rsidRDefault="007936A8" w:rsidP="007936A8">
      <w:pPr>
        <w:numPr>
          <w:ilvl w:val="1"/>
          <w:numId w:val="3"/>
        </w:numPr>
        <w:shd w:val="clear" w:color="auto" w:fill="FFFFFF"/>
        <w:tabs>
          <w:tab w:val="left" w:pos="540"/>
        </w:tabs>
        <w:spacing w:line="250" w:lineRule="exact"/>
        <w:ind w:left="0" w:firstLine="0"/>
        <w:jc w:val="both"/>
        <w:rPr>
          <w:color w:val="000000"/>
          <w:sz w:val="22"/>
          <w:szCs w:val="22"/>
        </w:rPr>
      </w:pPr>
      <w:r w:rsidRPr="00441E11">
        <w:rPr>
          <w:bCs/>
          <w:sz w:val="22"/>
          <w:szCs w:val="22"/>
        </w:rPr>
        <w:t xml:space="preserve">В </w:t>
      </w:r>
      <w:proofErr w:type="gramStart"/>
      <w:r w:rsidRPr="00441E11">
        <w:rPr>
          <w:bCs/>
          <w:sz w:val="22"/>
          <w:szCs w:val="22"/>
        </w:rPr>
        <w:t>соответствии</w:t>
      </w:r>
      <w:proofErr w:type="gramEnd"/>
      <w:r w:rsidRPr="00441E11">
        <w:rPr>
          <w:bCs/>
          <w:sz w:val="22"/>
          <w:szCs w:val="22"/>
        </w:rPr>
        <w:t xml:space="preserve"> с Договором Поставщик</w:t>
      </w:r>
      <w:r w:rsidR="00A32F07" w:rsidRPr="00441E11">
        <w:rPr>
          <w:bCs/>
          <w:sz w:val="22"/>
          <w:szCs w:val="22"/>
        </w:rPr>
        <w:t xml:space="preserve"> обязуется передать Покупателю </w:t>
      </w:r>
      <w:r w:rsidRPr="00441E11">
        <w:rPr>
          <w:bCs/>
          <w:sz w:val="22"/>
          <w:szCs w:val="22"/>
        </w:rPr>
        <w:t xml:space="preserve"> продукцию (далее - Товар) со всей необходимой документацией в порядке и на условиях, предусмотренных настоящим Договором и Приложениями к нему.</w:t>
      </w:r>
    </w:p>
    <w:p w:rsidR="007936A8" w:rsidRPr="00441E11" w:rsidRDefault="007936A8" w:rsidP="007936A8">
      <w:pPr>
        <w:numPr>
          <w:ilvl w:val="1"/>
          <w:numId w:val="3"/>
        </w:numPr>
        <w:shd w:val="clear" w:color="auto" w:fill="FFFFFF"/>
        <w:tabs>
          <w:tab w:val="left" w:pos="540"/>
        </w:tabs>
        <w:spacing w:line="250" w:lineRule="exact"/>
        <w:ind w:left="0" w:firstLine="0"/>
        <w:jc w:val="both"/>
        <w:rPr>
          <w:bCs/>
          <w:sz w:val="22"/>
          <w:szCs w:val="22"/>
        </w:rPr>
      </w:pPr>
      <w:r w:rsidRPr="00441E11">
        <w:rPr>
          <w:bCs/>
          <w:sz w:val="22"/>
          <w:szCs w:val="22"/>
        </w:rPr>
        <w:t xml:space="preserve">Поставщик гарантирует, что Товар на дату его поставки Покупателю не заложен, не находится под арестом и не обременен иным образом правами третьих лиц.  </w:t>
      </w:r>
    </w:p>
    <w:p w:rsidR="007936A8" w:rsidRPr="00441E11" w:rsidRDefault="007936A8" w:rsidP="00841E93">
      <w:pPr>
        <w:numPr>
          <w:ilvl w:val="1"/>
          <w:numId w:val="3"/>
        </w:numPr>
        <w:shd w:val="clear" w:color="auto" w:fill="FFFFFF"/>
        <w:tabs>
          <w:tab w:val="left" w:pos="540"/>
        </w:tabs>
        <w:spacing w:line="250" w:lineRule="exact"/>
        <w:ind w:left="0" w:firstLine="0"/>
        <w:jc w:val="both"/>
        <w:rPr>
          <w:bCs/>
          <w:sz w:val="22"/>
          <w:szCs w:val="22"/>
        </w:rPr>
      </w:pPr>
      <w:proofErr w:type="gramStart"/>
      <w:r w:rsidRPr="00441E11">
        <w:rPr>
          <w:bCs/>
          <w:sz w:val="22"/>
          <w:szCs w:val="22"/>
        </w:rPr>
        <w:t>Объем обязател</w:t>
      </w:r>
      <w:r w:rsidR="00841E93" w:rsidRPr="00441E11">
        <w:rPr>
          <w:bCs/>
          <w:sz w:val="22"/>
          <w:szCs w:val="22"/>
        </w:rPr>
        <w:t>ьств Поставщика включает в себя</w:t>
      </w:r>
      <w:r w:rsidRPr="00441E11">
        <w:rPr>
          <w:bCs/>
          <w:sz w:val="22"/>
          <w:szCs w:val="22"/>
        </w:rPr>
        <w:t xml:space="preserve"> </w:t>
      </w:r>
      <w:r w:rsidR="00841E93" w:rsidRPr="00441E11">
        <w:rPr>
          <w:bCs/>
          <w:sz w:val="22"/>
          <w:szCs w:val="22"/>
        </w:rPr>
        <w:t>доставку Товара до склада Покупателя (</w:t>
      </w:r>
      <w:r w:rsidR="008B3135" w:rsidRPr="00441E11">
        <w:rPr>
          <w:bCs/>
          <w:sz w:val="23"/>
          <w:szCs w:val="23"/>
        </w:rPr>
        <w:t>г. Томск, пр.</w:t>
      </w:r>
      <w:proofErr w:type="gramEnd"/>
      <w:r w:rsidR="008B3135" w:rsidRPr="00441E11">
        <w:rPr>
          <w:bCs/>
          <w:sz w:val="23"/>
          <w:szCs w:val="23"/>
        </w:rPr>
        <w:t xml:space="preserve"> </w:t>
      </w:r>
      <w:proofErr w:type="gramStart"/>
      <w:r w:rsidR="008B3135" w:rsidRPr="00441E11">
        <w:rPr>
          <w:bCs/>
          <w:sz w:val="23"/>
          <w:szCs w:val="23"/>
        </w:rPr>
        <w:t>Фрунзе, 152,  оф.308</w:t>
      </w:r>
      <w:r w:rsidR="00841E93" w:rsidRPr="00441E11">
        <w:rPr>
          <w:bCs/>
          <w:sz w:val="22"/>
          <w:szCs w:val="22"/>
        </w:rPr>
        <w:t>).</w:t>
      </w:r>
      <w:proofErr w:type="gramEnd"/>
    </w:p>
    <w:p w:rsidR="007936A8" w:rsidRPr="00441E11" w:rsidRDefault="007936A8" w:rsidP="007936A8">
      <w:pPr>
        <w:numPr>
          <w:ilvl w:val="1"/>
          <w:numId w:val="3"/>
        </w:numPr>
        <w:shd w:val="clear" w:color="auto" w:fill="FFFFFF"/>
        <w:tabs>
          <w:tab w:val="left" w:pos="540"/>
        </w:tabs>
        <w:spacing w:line="250" w:lineRule="exact"/>
        <w:ind w:left="0" w:firstLine="0"/>
        <w:jc w:val="both"/>
        <w:rPr>
          <w:color w:val="000000"/>
          <w:sz w:val="22"/>
          <w:szCs w:val="22"/>
        </w:rPr>
      </w:pPr>
      <w:r w:rsidRPr="00441E11">
        <w:rPr>
          <w:bCs/>
          <w:sz w:val="22"/>
          <w:szCs w:val="22"/>
        </w:rPr>
        <w:t>Покупатель обязуется принять и оплатить Товар на условиях настоящего Договора.</w:t>
      </w:r>
    </w:p>
    <w:p w:rsidR="007936A8" w:rsidRPr="00441E11" w:rsidRDefault="006D5877" w:rsidP="007936A8">
      <w:pPr>
        <w:numPr>
          <w:ilvl w:val="1"/>
          <w:numId w:val="3"/>
        </w:numPr>
        <w:shd w:val="clear" w:color="auto" w:fill="FFFFFF"/>
        <w:tabs>
          <w:tab w:val="left" w:pos="540"/>
        </w:tabs>
        <w:spacing w:line="250" w:lineRule="exact"/>
        <w:ind w:left="0" w:firstLine="0"/>
        <w:jc w:val="both"/>
        <w:rPr>
          <w:color w:val="000000"/>
          <w:sz w:val="22"/>
          <w:szCs w:val="22"/>
        </w:rPr>
      </w:pPr>
      <w:r w:rsidRPr="00441E11">
        <w:rPr>
          <w:color w:val="000000"/>
          <w:sz w:val="22"/>
          <w:szCs w:val="22"/>
        </w:rPr>
        <w:t>Перечень</w:t>
      </w:r>
      <w:r w:rsidR="007936A8" w:rsidRPr="00441E11">
        <w:rPr>
          <w:color w:val="000000"/>
          <w:sz w:val="22"/>
          <w:szCs w:val="22"/>
        </w:rPr>
        <w:t xml:space="preserve"> поставляемого Товара определ</w:t>
      </w:r>
      <w:r w:rsidRPr="00441E11">
        <w:rPr>
          <w:color w:val="000000"/>
          <w:sz w:val="22"/>
          <w:szCs w:val="22"/>
        </w:rPr>
        <w:t>ен</w:t>
      </w:r>
      <w:r w:rsidR="007936A8" w:rsidRPr="00441E11">
        <w:rPr>
          <w:color w:val="000000"/>
          <w:sz w:val="22"/>
          <w:szCs w:val="22"/>
        </w:rPr>
        <w:t xml:space="preserve"> в </w:t>
      </w:r>
      <w:r w:rsidR="007936A8" w:rsidRPr="00441E11">
        <w:rPr>
          <w:b/>
          <w:color w:val="000000"/>
          <w:sz w:val="22"/>
          <w:szCs w:val="22"/>
        </w:rPr>
        <w:t>Приложении № 1 (Спецификация)</w:t>
      </w:r>
      <w:r w:rsidR="007936A8" w:rsidRPr="00441E11">
        <w:rPr>
          <w:color w:val="000000"/>
          <w:sz w:val="22"/>
          <w:szCs w:val="22"/>
        </w:rPr>
        <w:t xml:space="preserve"> к настоящему Договору.</w:t>
      </w:r>
    </w:p>
    <w:p w:rsidR="00441E11" w:rsidRPr="00883B7A" w:rsidRDefault="00441E11" w:rsidP="00441E11">
      <w:pPr>
        <w:numPr>
          <w:ilvl w:val="0"/>
          <w:numId w:val="3"/>
        </w:numPr>
        <w:shd w:val="clear" w:color="auto" w:fill="FFFFFF"/>
        <w:jc w:val="center"/>
        <w:rPr>
          <w:color w:val="000000"/>
          <w:sz w:val="22"/>
          <w:szCs w:val="22"/>
        </w:rPr>
      </w:pPr>
      <w:r w:rsidRPr="00883B7A">
        <w:rPr>
          <w:b/>
          <w:color w:val="000000"/>
          <w:sz w:val="22"/>
          <w:szCs w:val="22"/>
        </w:rPr>
        <w:t>Банковск</w:t>
      </w:r>
      <w:r w:rsidR="00A970E5" w:rsidRPr="00883B7A">
        <w:rPr>
          <w:b/>
          <w:color w:val="000000"/>
          <w:sz w:val="22"/>
          <w:szCs w:val="22"/>
        </w:rPr>
        <w:t>ая гарантия</w:t>
      </w:r>
      <w:r w:rsidRPr="00883B7A">
        <w:rPr>
          <w:b/>
          <w:color w:val="000000"/>
          <w:sz w:val="22"/>
          <w:szCs w:val="22"/>
        </w:rPr>
        <w:t xml:space="preserve"> </w:t>
      </w:r>
    </w:p>
    <w:p w:rsidR="00441E11" w:rsidRPr="00883B7A" w:rsidRDefault="00441E11" w:rsidP="00441E11">
      <w:pPr>
        <w:shd w:val="clear" w:color="auto" w:fill="FFFFFF"/>
        <w:ind w:left="360"/>
        <w:rPr>
          <w:color w:val="000000"/>
          <w:sz w:val="22"/>
          <w:szCs w:val="22"/>
        </w:rPr>
      </w:pPr>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Поставщик представит Покупателю банковск</w:t>
      </w:r>
      <w:r w:rsidR="00A970E5" w:rsidRPr="00883B7A">
        <w:rPr>
          <w:color w:val="000000"/>
          <w:sz w:val="22"/>
          <w:szCs w:val="22"/>
        </w:rPr>
        <w:t>ую гарантию</w:t>
      </w:r>
      <w:r w:rsidRPr="00883B7A">
        <w:rPr>
          <w:color w:val="000000"/>
          <w:sz w:val="22"/>
          <w:szCs w:val="22"/>
        </w:rPr>
        <w:t>, предусмотренн</w:t>
      </w:r>
      <w:r w:rsidR="00A970E5" w:rsidRPr="00883B7A">
        <w:rPr>
          <w:color w:val="000000"/>
          <w:sz w:val="22"/>
          <w:szCs w:val="22"/>
        </w:rPr>
        <w:t xml:space="preserve">ую </w:t>
      </w:r>
      <w:r w:rsidRPr="00883B7A">
        <w:rPr>
          <w:color w:val="000000"/>
          <w:sz w:val="22"/>
          <w:szCs w:val="22"/>
        </w:rPr>
        <w:t xml:space="preserve"> Договором. </w:t>
      </w:r>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 xml:space="preserve">Во всех случаях под банковской гарантией понимается гарантия согласованного с Покупателем банка. Такая гарантия </w:t>
      </w:r>
      <w:r w:rsidR="00A970E5" w:rsidRPr="00883B7A">
        <w:rPr>
          <w:color w:val="000000"/>
          <w:sz w:val="22"/>
          <w:szCs w:val="22"/>
        </w:rPr>
        <w:t>дол</w:t>
      </w:r>
      <w:r w:rsidRPr="00883B7A">
        <w:rPr>
          <w:color w:val="000000"/>
          <w:sz w:val="22"/>
          <w:szCs w:val="22"/>
        </w:rPr>
        <w:t xml:space="preserve">жна соответствовать форме, согласованной Покупателем и требованиям, предусмотренным в Приложении № </w:t>
      </w:r>
      <w:r w:rsidR="00333CD1" w:rsidRPr="00883B7A">
        <w:rPr>
          <w:color w:val="000000"/>
          <w:sz w:val="22"/>
          <w:szCs w:val="22"/>
        </w:rPr>
        <w:t>4</w:t>
      </w:r>
      <w:r w:rsidRPr="00883B7A">
        <w:rPr>
          <w:color w:val="000000"/>
          <w:sz w:val="22"/>
          <w:szCs w:val="22"/>
        </w:rPr>
        <w:t xml:space="preserve"> к настоящему Договору.</w:t>
      </w:r>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 xml:space="preserve"> </w:t>
      </w:r>
      <w:proofErr w:type="gramStart"/>
      <w:r w:rsidRPr="00883B7A">
        <w:rPr>
          <w:color w:val="000000"/>
          <w:sz w:val="22"/>
          <w:szCs w:val="22"/>
        </w:rPr>
        <w:t xml:space="preserve">Поставщик должен в течение </w:t>
      </w:r>
      <w:r w:rsidR="00A970E5" w:rsidRPr="00883B7A">
        <w:rPr>
          <w:color w:val="000000"/>
          <w:sz w:val="22"/>
          <w:szCs w:val="22"/>
        </w:rPr>
        <w:t xml:space="preserve">3 (трех) </w:t>
      </w:r>
      <w:r w:rsidRPr="00883B7A">
        <w:rPr>
          <w:color w:val="000000"/>
          <w:sz w:val="22"/>
          <w:szCs w:val="22"/>
        </w:rPr>
        <w:t xml:space="preserve"> дней с даты заключения</w:t>
      </w:r>
      <w:r w:rsidR="00A970E5" w:rsidRPr="00883B7A">
        <w:rPr>
          <w:color w:val="000000"/>
          <w:sz w:val="22"/>
          <w:szCs w:val="22"/>
        </w:rPr>
        <w:t xml:space="preserve"> настоящего  </w:t>
      </w:r>
      <w:r w:rsidRPr="00883B7A">
        <w:rPr>
          <w:color w:val="000000"/>
          <w:sz w:val="22"/>
          <w:szCs w:val="22"/>
        </w:rPr>
        <w:t xml:space="preserve">Договора предоставить банковскую гарантию возврата авансового платежа на сумму, равную сумме авансового платежа, размер которого определен в п. </w:t>
      </w:r>
      <w:r w:rsidR="00BB50FF" w:rsidRPr="00883B7A">
        <w:rPr>
          <w:color w:val="000000"/>
          <w:sz w:val="22"/>
          <w:szCs w:val="22"/>
        </w:rPr>
        <w:t>3</w:t>
      </w:r>
      <w:r w:rsidRPr="00883B7A">
        <w:rPr>
          <w:color w:val="000000"/>
          <w:sz w:val="22"/>
          <w:szCs w:val="22"/>
        </w:rPr>
        <w:t>.4. настоящего Договора, и в той же валюте, причем срок действия  этой гарантии должен равняться предполагаемому в соответствии с Договором сроку погашения  авансового платежа, увеличенному на 30 дней включительно.</w:t>
      </w:r>
      <w:proofErr w:type="gramEnd"/>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Банковская гарантия автоматически теряет силу после истечения срока ее действия, указанного в пункте 2.3., после чего она не возвращается Поставщику.</w:t>
      </w:r>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 xml:space="preserve">Во избежание сомнений, Стороны отмечают, что предоставление банковской </w:t>
      </w:r>
      <w:r w:rsidR="009A7CA1" w:rsidRPr="00883B7A">
        <w:rPr>
          <w:color w:val="000000"/>
          <w:sz w:val="22"/>
          <w:szCs w:val="22"/>
        </w:rPr>
        <w:t xml:space="preserve">гарантии </w:t>
      </w:r>
      <w:r w:rsidRPr="00883B7A">
        <w:rPr>
          <w:color w:val="000000"/>
          <w:sz w:val="22"/>
          <w:szCs w:val="22"/>
        </w:rPr>
        <w:t>возврата авансового платежа является условием выплаты такого авансового платежа Поставщику.</w:t>
      </w:r>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 xml:space="preserve"> Покупатель вправе предъявить требование по банковской гарантии надлежащего выполнения Договора, если имеет место одно или несколько из числа следующих условий:</w:t>
      </w:r>
    </w:p>
    <w:p w:rsidR="00441E11" w:rsidRPr="00883B7A" w:rsidRDefault="00441E11" w:rsidP="00441E11">
      <w:pPr>
        <w:shd w:val="clear" w:color="auto" w:fill="FFFFFF"/>
        <w:tabs>
          <w:tab w:val="left" w:pos="540"/>
        </w:tabs>
        <w:spacing w:line="250" w:lineRule="exact"/>
        <w:jc w:val="both"/>
        <w:rPr>
          <w:color w:val="000000"/>
          <w:sz w:val="22"/>
          <w:szCs w:val="22"/>
        </w:rPr>
      </w:pPr>
      <w:r w:rsidRPr="00883B7A">
        <w:rPr>
          <w:color w:val="000000"/>
          <w:sz w:val="22"/>
          <w:szCs w:val="22"/>
        </w:rPr>
        <w:t>a)</w:t>
      </w:r>
      <w:r w:rsidRPr="00883B7A">
        <w:rPr>
          <w:color w:val="000000"/>
          <w:sz w:val="22"/>
          <w:szCs w:val="22"/>
        </w:rPr>
        <w:tab/>
        <w:t>Покупатель имеет право на получение денежных средств по Договору или в связи с ним;</w:t>
      </w:r>
    </w:p>
    <w:p w:rsidR="00441E11" w:rsidRPr="00883B7A" w:rsidRDefault="00441E11" w:rsidP="00441E11">
      <w:pPr>
        <w:shd w:val="clear" w:color="auto" w:fill="FFFFFF"/>
        <w:tabs>
          <w:tab w:val="left" w:pos="540"/>
        </w:tabs>
        <w:spacing w:line="250" w:lineRule="exact"/>
        <w:jc w:val="both"/>
        <w:rPr>
          <w:color w:val="000000"/>
          <w:sz w:val="22"/>
          <w:szCs w:val="22"/>
        </w:rPr>
      </w:pPr>
      <w:r w:rsidRPr="00883B7A">
        <w:rPr>
          <w:color w:val="000000"/>
          <w:sz w:val="22"/>
          <w:szCs w:val="22"/>
        </w:rPr>
        <w:t>b)</w:t>
      </w:r>
      <w:r w:rsidRPr="00883B7A">
        <w:rPr>
          <w:color w:val="000000"/>
          <w:sz w:val="22"/>
          <w:szCs w:val="22"/>
        </w:rPr>
        <w:tab/>
        <w:t xml:space="preserve">Поставщик нарушает </w:t>
      </w:r>
      <w:proofErr w:type="gramStart"/>
      <w:r w:rsidRPr="00883B7A">
        <w:rPr>
          <w:color w:val="000000"/>
          <w:sz w:val="22"/>
          <w:szCs w:val="22"/>
        </w:rPr>
        <w:t>какое-либо</w:t>
      </w:r>
      <w:proofErr w:type="gramEnd"/>
      <w:r w:rsidRPr="00883B7A">
        <w:rPr>
          <w:color w:val="000000"/>
          <w:sz w:val="22"/>
          <w:szCs w:val="22"/>
        </w:rPr>
        <w:t xml:space="preserve"> из своих обязательств по Договору, включая, но, не ограничиваясь обязательством: осуществить свои обязательства по Договору в сроки, установленные Договором или в соответствии с ним;</w:t>
      </w:r>
    </w:p>
    <w:p w:rsidR="00441E11" w:rsidRPr="00883B7A" w:rsidRDefault="00441E11" w:rsidP="00441E11">
      <w:pPr>
        <w:shd w:val="clear" w:color="auto" w:fill="FFFFFF"/>
        <w:tabs>
          <w:tab w:val="left" w:pos="540"/>
        </w:tabs>
        <w:spacing w:line="250" w:lineRule="exact"/>
        <w:jc w:val="both"/>
        <w:rPr>
          <w:color w:val="000000"/>
          <w:sz w:val="22"/>
          <w:szCs w:val="22"/>
        </w:rPr>
      </w:pPr>
      <w:r w:rsidRPr="00883B7A">
        <w:rPr>
          <w:color w:val="000000"/>
          <w:sz w:val="22"/>
          <w:szCs w:val="22"/>
        </w:rPr>
        <w:t>c)</w:t>
      </w:r>
      <w:r w:rsidRPr="00883B7A">
        <w:rPr>
          <w:color w:val="000000"/>
          <w:sz w:val="22"/>
          <w:szCs w:val="22"/>
        </w:rPr>
        <w:tab/>
        <w:t>Покупатель намерен осуществить право на возмещение ущерба, причиненного Поставщиком.</w:t>
      </w:r>
    </w:p>
    <w:p w:rsidR="00441E11" w:rsidRPr="00883B7A" w:rsidRDefault="00441E11" w:rsidP="00441E11">
      <w:pPr>
        <w:numPr>
          <w:ilvl w:val="1"/>
          <w:numId w:val="3"/>
        </w:numPr>
        <w:shd w:val="clear" w:color="auto" w:fill="FFFFFF"/>
        <w:tabs>
          <w:tab w:val="left" w:pos="540"/>
        </w:tabs>
        <w:spacing w:line="250" w:lineRule="exact"/>
        <w:ind w:left="0" w:firstLine="0"/>
        <w:jc w:val="both"/>
        <w:rPr>
          <w:color w:val="000000"/>
          <w:sz w:val="22"/>
          <w:szCs w:val="22"/>
        </w:rPr>
      </w:pPr>
      <w:r w:rsidRPr="00883B7A">
        <w:rPr>
          <w:color w:val="000000"/>
          <w:sz w:val="22"/>
          <w:szCs w:val="22"/>
        </w:rPr>
        <w:t>Непредставление Поставщиком обусловленных Договором банковских гарантий будет считаться существенным нарушением со стороны Поставщика, предоставляющим Покупателю право заявить отказ от Договора. Кроме того, в случае непредставления Поставщиком банковск</w:t>
      </w:r>
      <w:r w:rsidR="00A970E5" w:rsidRPr="00883B7A">
        <w:rPr>
          <w:color w:val="000000"/>
          <w:sz w:val="22"/>
          <w:szCs w:val="22"/>
        </w:rPr>
        <w:t>ой</w:t>
      </w:r>
      <w:r w:rsidRPr="00883B7A">
        <w:rPr>
          <w:color w:val="000000"/>
          <w:sz w:val="22"/>
          <w:szCs w:val="22"/>
        </w:rPr>
        <w:t xml:space="preserve"> гаранти</w:t>
      </w:r>
      <w:r w:rsidR="00A970E5" w:rsidRPr="00883B7A">
        <w:rPr>
          <w:color w:val="000000"/>
          <w:sz w:val="22"/>
          <w:szCs w:val="22"/>
        </w:rPr>
        <w:t>и</w:t>
      </w:r>
      <w:r w:rsidRPr="00883B7A">
        <w:rPr>
          <w:color w:val="000000"/>
          <w:sz w:val="22"/>
          <w:szCs w:val="22"/>
        </w:rPr>
        <w:t xml:space="preserve"> Покупатель вправе приостановить уплату платежей, причитающихся Поставщику, при этом Покупатель не будет считаться просрочившим, а Поставщик лишается права требовать продления сроков исполнения своих обязательств по Договору.</w:t>
      </w:r>
    </w:p>
    <w:p w:rsidR="007936A8" w:rsidRPr="00441E11" w:rsidRDefault="007936A8" w:rsidP="007936A8">
      <w:pPr>
        <w:shd w:val="clear" w:color="auto" w:fill="FFFFFF"/>
        <w:tabs>
          <w:tab w:val="left" w:pos="540"/>
        </w:tabs>
        <w:spacing w:line="250" w:lineRule="exact"/>
        <w:jc w:val="both"/>
        <w:rPr>
          <w:color w:val="000000"/>
          <w:sz w:val="22"/>
          <w:szCs w:val="22"/>
        </w:rPr>
      </w:pPr>
    </w:p>
    <w:p w:rsidR="007936A8" w:rsidRPr="00441E11" w:rsidRDefault="007936A8" w:rsidP="007936A8">
      <w:pPr>
        <w:numPr>
          <w:ilvl w:val="0"/>
          <w:numId w:val="3"/>
        </w:numPr>
        <w:shd w:val="clear" w:color="auto" w:fill="FFFFFF"/>
        <w:jc w:val="center"/>
        <w:rPr>
          <w:b/>
          <w:color w:val="000000"/>
          <w:sz w:val="22"/>
          <w:szCs w:val="22"/>
        </w:rPr>
      </w:pPr>
      <w:r w:rsidRPr="00441E11">
        <w:rPr>
          <w:b/>
          <w:color w:val="000000"/>
          <w:sz w:val="22"/>
          <w:szCs w:val="22"/>
        </w:rPr>
        <w:t>Сумма Договора и порядок оплаты</w:t>
      </w:r>
    </w:p>
    <w:p w:rsidR="007936A8" w:rsidRPr="00441E11" w:rsidRDefault="006D5877"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441E11">
        <w:rPr>
          <w:sz w:val="23"/>
          <w:szCs w:val="23"/>
        </w:rPr>
        <w:t>Общая стоимость поставляемого Товара по настоящему Договору составляет</w:t>
      </w:r>
      <w:proofErr w:type="gramStart"/>
      <w:r w:rsidRPr="00441E11">
        <w:rPr>
          <w:sz w:val="23"/>
          <w:szCs w:val="23"/>
        </w:rPr>
        <w:t xml:space="preserve"> </w:t>
      </w:r>
      <w:r w:rsidR="008B3135" w:rsidRPr="00441E11">
        <w:rPr>
          <w:b/>
          <w:sz w:val="22"/>
          <w:szCs w:val="22"/>
        </w:rPr>
        <w:t>___________________</w:t>
      </w:r>
      <w:r w:rsidR="00226E04" w:rsidRPr="00441E11">
        <w:rPr>
          <w:b/>
          <w:sz w:val="22"/>
          <w:szCs w:val="22"/>
        </w:rPr>
        <w:t xml:space="preserve"> (</w:t>
      </w:r>
      <w:r w:rsidR="008B3135" w:rsidRPr="00441E11">
        <w:rPr>
          <w:b/>
          <w:sz w:val="22"/>
          <w:szCs w:val="22"/>
        </w:rPr>
        <w:t>__________________</w:t>
      </w:r>
      <w:r w:rsidR="00226E04" w:rsidRPr="00441E11">
        <w:rPr>
          <w:b/>
          <w:sz w:val="22"/>
          <w:szCs w:val="22"/>
        </w:rPr>
        <w:t xml:space="preserve">) </w:t>
      </w:r>
      <w:proofErr w:type="gramEnd"/>
      <w:r w:rsidR="00226E04" w:rsidRPr="00441E11">
        <w:rPr>
          <w:b/>
          <w:sz w:val="22"/>
          <w:szCs w:val="22"/>
        </w:rPr>
        <w:t xml:space="preserve">рубля </w:t>
      </w:r>
      <w:r w:rsidR="008B3135" w:rsidRPr="00441E11">
        <w:rPr>
          <w:b/>
          <w:sz w:val="22"/>
          <w:szCs w:val="22"/>
        </w:rPr>
        <w:t>___</w:t>
      </w:r>
      <w:r w:rsidR="00226E04" w:rsidRPr="00441E11">
        <w:rPr>
          <w:b/>
          <w:sz w:val="22"/>
          <w:szCs w:val="22"/>
        </w:rPr>
        <w:t xml:space="preserve"> копейки, в т. ч. НДС 18% - </w:t>
      </w:r>
      <w:r w:rsidR="008B3135" w:rsidRPr="00441E11">
        <w:rPr>
          <w:b/>
          <w:sz w:val="22"/>
          <w:szCs w:val="22"/>
        </w:rPr>
        <w:t>_____________</w:t>
      </w:r>
      <w:r w:rsidR="00226E04" w:rsidRPr="00441E11">
        <w:rPr>
          <w:b/>
          <w:sz w:val="22"/>
          <w:szCs w:val="22"/>
        </w:rPr>
        <w:t xml:space="preserve"> (</w:t>
      </w:r>
      <w:r w:rsidR="008B3135" w:rsidRPr="00441E11">
        <w:rPr>
          <w:b/>
          <w:sz w:val="22"/>
          <w:szCs w:val="22"/>
        </w:rPr>
        <w:t>_________________________________________</w:t>
      </w:r>
      <w:r w:rsidR="00226E04" w:rsidRPr="00441E11">
        <w:rPr>
          <w:b/>
          <w:sz w:val="22"/>
          <w:szCs w:val="22"/>
        </w:rPr>
        <w:t xml:space="preserve">) рубль </w:t>
      </w:r>
      <w:r w:rsidR="008B3135" w:rsidRPr="00441E11">
        <w:rPr>
          <w:b/>
          <w:sz w:val="22"/>
          <w:szCs w:val="22"/>
        </w:rPr>
        <w:t>___</w:t>
      </w:r>
      <w:r w:rsidR="00226E04" w:rsidRPr="00441E11">
        <w:rPr>
          <w:b/>
          <w:sz w:val="22"/>
          <w:szCs w:val="22"/>
        </w:rPr>
        <w:t xml:space="preserve"> копейка </w:t>
      </w:r>
      <w:r w:rsidR="007936A8" w:rsidRPr="00441E11">
        <w:rPr>
          <w:color w:val="000000"/>
          <w:sz w:val="22"/>
          <w:szCs w:val="22"/>
        </w:rPr>
        <w:t>(далее – Сумма Договора)</w:t>
      </w:r>
      <w:r w:rsidRPr="00441E11">
        <w:rPr>
          <w:color w:val="000000"/>
          <w:sz w:val="22"/>
          <w:szCs w:val="22"/>
        </w:rPr>
        <w:t xml:space="preserve"> и</w:t>
      </w:r>
      <w:r w:rsidRPr="00441E11">
        <w:rPr>
          <w:color w:val="000000"/>
          <w:sz w:val="23"/>
          <w:szCs w:val="23"/>
        </w:rPr>
        <w:t xml:space="preserve"> определяется Спецификацией (Приложение №1 к настоящему договору)</w:t>
      </w:r>
      <w:r w:rsidR="007936A8" w:rsidRPr="00441E11">
        <w:rPr>
          <w:color w:val="000000"/>
          <w:sz w:val="22"/>
          <w:szCs w:val="22"/>
        </w:rPr>
        <w:t>.</w:t>
      </w:r>
    </w:p>
    <w:p w:rsidR="007936A8" w:rsidRPr="00441E11" w:rsidRDefault="007936A8"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441E11">
        <w:rPr>
          <w:color w:val="000000"/>
          <w:sz w:val="22"/>
          <w:szCs w:val="22"/>
        </w:rPr>
        <w:lastRenderedPageBreak/>
        <w:t xml:space="preserve">Сумма Договора устанавливается в рублях Российской Федерации. Оплата по настоящему Договору производится в рублях. </w:t>
      </w:r>
    </w:p>
    <w:p w:rsidR="007936A8" w:rsidRPr="00441E11" w:rsidRDefault="007936A8"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441E11">
        <w:rPr>
          <w:color w:val="000000"/>
          <w:sz w:val="22"/>
          <w:szCs w:val="22"/>
        </w:rPr>
        <w:t xml:space="preserve">Сумма Договора  включает в себя стоимость Товара, расходы на </w:t>
      </w:r>
      <w:r w:rsidRPr="00441E11">
        <w:rPr>
          <w:sz w:val="22"/>
          <w:szCs w:val="22"/>
        </w:rPr>
        <w:t>страхование Товара, затраты Поставщика по доставке Товара в адрес Покупателя (до склада Покупателя)</w:t>
      </w:r>
      <w:r w:rsidRPr="00441E11">
        <w:rPr>
          <w:color w:val="000000"/>
          <w:sz w:val="22"/>
          <w:szCs w:val="22"/>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41E11">
        <w:rPr>
          <w:sz w:val="22"/>
          <w:szCs w:val="22"/>
        </w:rPr>
        <w:t xml:space="preserve">В </w:t>
      </w:r>
      <w:proofErr w:type="gramStart"/>
      <w:r w:rsidRPr="00441E11">
        <w:rPr>
          <w:sz w:val="22"/>
          <w:szCs w:val="22"/>
        </w:rPr>
        <w:t>случае</w:t>
      </w:r>
      <w:proofErr w:type="gramEnd"/>
      <w:r w:rsidRPr="00441E11">
        <w:rPr>
          <w:sz w:val="22"/>
          <w:szCs w:val="22"/>
        </w:rPr>
        <w:t xml:space="preserve">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41E11">
        <w:rPr>
          <w:color w:val="000000"/>
          <w:sz w:val="22"/>
          <w:szCs w:val="22"/>
        </w:rPr>
        <w:t>Сумма Договора является фиксированной и не подлежит изменению в течение срока действия настоящего Договора.</w:t>
      </w:r>
    </w:p>
    <w:p w:rsidR="00027369" w:rsidRPr="00441E11" w:rsidRDefault="00027369" w:rsidP="00027369">
      <w:pPr>
        <w:pStyle w:val="af1"/>
        <w:numPr>
          <w:ilvl w:val="1"/>
          <w:numId w:val="3"/>
        </w:numPr>
        <w:shd w:val="clear" w:color="auto" w:fill="FFFFFF"/>
        <w:tabs>
          <w:tab w:val="clear" w:pos="792"/>
          <w:tab w:val="num" w:pos="709"/>
        </w:tabs>
        <w:spacing w:line="250" w:lineRule="exact"/>
        <w:ind w:left="0" w:firstLine="0"/>
        <w:jc w:val="both"/>
        <w:rPr>
          <w:vanish/>
          <w:sz w:val="22"/>
          <w:szCs w:val="22"/>
        </w:rPr>
      </w:pPr>
      <w:r w:rsidRPr="00441E11">
        <w:rPr>
          <w:color w:val="000000"/>
          <w:sz w:val="22"/>
          <w:szCs w:val="22"/>
        </w:rPr>
        <w:t>Расчеты по настоящему Договору осуществляются в следующем порядке:</w:t>
      </w:r>
    </w:p>
    <w:p w:rsidR="00027369" w:rsidRPr="00D07EA6" w:rsidRDefault="00027369" w:rsidP="00D07EA6">
      <w:pPr>
        <w:pStyle w:val="af1"/>
        <w:numPr>
          <w:ilvl w:val="2"/>
          <w:numId w:val="3"/>
        </w:numPr>
        <w:shd w:val="clear" w:color="auto" w:fill="FFFFFF"/>
        <w:tabs>
          <w:tab w:val="num" w:pos="709"/>
        </w:tabs>
        <w:spacing w:line="250" w:lineRule="exact"/>
        <w:ind w:left="0" w:firstLine="0"/>
        <w:jc w:val="both"/>
        <w:rPr>
          <w:sz w:val="22"/>
          <w:szCs w:val="22"/>
        </w:rPr>
      </w:pPr>
      <w:r w:rsidRPr="00D07EA6">
        <w:rPr>
          <w:sz w:val="22"/>
          <w:szCs w:val="22"/>
        </w:rPr>
        <w:t xml:space="preserve"> В течение 3 (трех) рабочих дней с момента заключения настоящего Договора, на основании выставленного счета Поставщиком, </w:t>
      </w:r>
      <w:r w:rsidR="00441E11" w:rsidRPr="00D07EA6">
        <w:rPr>
          <w:sz w:val="22"/>
          <w:szCs w:val="22"/>
        </w:rPr>
        <w:t>Покупатель</w:t>
      </w:r>
      <w:r w:rsidRPr="00D07EA6">
        <w:rPr>
          <w:sz w:val="22"/>
          <w:szCs w:val="22"/>
        </w:rPr>
        <w:t xml:space="preserve"> перечисляет на расчетный счет Поставщика  35% (тридцать пять процентов) от общей стоимости поставляемого товара, указанной в п. </w:t>
      </w:r>
      <w:r w:rsidR="00333CD1" w:rsidRPr="00D07EA6">
        <w:rPr>
          <w:sz w:val="22"/>
          <w:szCs w:val="22"/>
        </w:rPr>
        <w:t>3</w:t>
      </w:r>
      <w:r w:rsidRPr="00D07EA6">
        <w:rPr>
          <w:sz w:val="22"/>
          <w:szCs w:val="22"/>
        </w:rPr>
        <w:t>.1. настоящего Договора;</w:t>
      </w:r>
    </w:p>
    <w:p w:rsidR="00027369" w:rsidRPr="006C0718" w:rsidRDefault="00027369" w:rsidP="00027369">
      <w:pPr>
        <w:pStyle w:val="af1"/>
        <w:numPr>
          <w:ilvl w:val="2"/>
          <w:numId w:val="3"/>
        </w:numPr>
        <w:shd w:val="clear" w:color="auto" w:fill="FFFFFF"/>
        <w:tabs>
          <w:tab w:val="clear" w:pos="1440"/>
          <w:tab w:val="num" w:pos="709"/>
        </w:tabs>
        <w:spacing w:line="250" w:lineRule="exact"/>
        <w:ind w:left="0" w:firstLine="0"/>
        <w:jc w:val="both"/>
        <w:rPr>
          <w:sz w:val="22"/>
          <w:szCs w:val="22"/>
        </w:rPr>
      </w:pPr>
      <w:r w:rsidRPr="00441E11">
        <w:rPr>
          <w:sz w:val="22"/>
          <w:szCs w:val="22"/>
        </w:rPr>
        <w:t xml:space="preserve">В течение 3 (трех) </w:t>
      </w:r>
      <w:r w:rsidRPr="006C0718">
        <w:rPr>
          <w:sz w:val="22"/>
          <w:szCs w:val="22"/>
        </w:rPr>
        <w:t>рабочих</w:t>
      </w:r>
      <w:r w:rsidRPr="00441E11">
        <w:rPr>
          <w:sz w:val="22"/>
          <w:szCs w:val="22"/>
        </w:rPr>
        <w:t xml:space="preserve"> дней после поставки материала на склад </w:t>
      </w:r>
      <w:r w:rsidR="00441E11" w:rsidRPr="00441E11">
        <w:rPr>
          <w:sz w:val="22"/>
          <w:szCs w:val="22"/>
        </w:rPr>
        <w:t>Покупателя</w:t>
      </w:r>
      <w:r w:rsidRPr="00441E11">
        <w:rPr>
          <w:sz w:val="22"/>
          <w:szCs w:val="22"/>
        </w:rPr>
        <w:t xml:space="preserve"> указанного в п. 1.</w:t>
      </w:r>
      <w:r w:rsidR="00441E11" w:rsidRPr="00441E11">
        <w:rPr>
          <w:sz w:val="22"/>
          <w:szCs w:val="22"/>
        </w:rPr>
        <w:t xml:space="preserve">3 </w:t>
      </w:r>
      <w:r w:rsidRPr="00441E11">
        <w:rPr>
          <w:sz w:val="22"/>
          <w:szCs w:val="22"/>
        </w:rPr>
        <w:t xml:space="preserve">настоящего Договора </w:t>
      </w:r>
      <w:r w:rsidRPr="006C0718">
        <w:rPr>
          <w:sz w:val="22"/>
          <w:szCs w:val="22"/>
        </w:rPr>
        <w:t xml:space="preserve">на основании выставленного счета Поставщиком, </w:t>
      </w:r>
      <w:r w:rsidR="00441E11" w:rsidRPr="00441E11">
        <w:rPr>
          <w:sz w:val="22"/>
          <w:szCs w:val="22"/>
        </w:rPr>
        <w:t>Покупатель</w:t>
      </w:r>
      <w:r w:rsidRPr="00441E11">
        <w:rPr>
          <w:sz w:val="22"/>
          <w:szCs w:val="22"/>
        </w:rPr>
        <w:t xml:space="preserve"> перечисляет на расчетный счет Поставщика</w:t>
      </w:r>
      <w:r w:rsidRPr="006C0718">
        <w:rPr>
          <w:sz w:val="22"/>
          <w:szCs w:val="22"/>
        </w:rPr>
        <w:t xml:space="preserve">  35% (тридцать пять процентов) от общей стоимости поставляемого товара, указанной в п. </w:t>
      </w:r>
      <w:r w:rsidR="00333CD1" w:rsidRPr="006C0718">
        <w:rPr>
          <w:sz w:val="22"/>
          <w:szCs w:val="22"/>
        </w:rPr>
        <w:t>3</w:t>
      </w:r>
      <w:r w:rsidRPr="006C0718">
        <w:rPr>
          <w:sz w:val="22"/>
          <w:szCs w:val="22"/>
        </w:rPr>
        <w:t>.1. настоящего Договора;</w:t>
      </w:r>
    </w:p>
    <w:p w:rsidR="00027369" w:rsidRPr="00441E11" w:rsidRDefault="00027369" w:rsidP="00B4762F">
      <w:pPr>
        <w:pStyle w:val="af1"/>
        <w:numPr>
          <w:ilvl w:val="2"/>
          <w:numId w:val="3"/>
        </w:numPr>
        <w:shd w:val="clear" w:color="auto" w:fill="FFFFFF"/>
        <w:tabs>
          <w:tab w:val="clear" w:pos="1440"/>
          <w:tab w:val="num" w:pos="709"/>
        </w:tabs>
        <w:spacing w:line="250" w:lineRule="exact"/>
        <w:ind w:left="0" w:firstLine="0"/>
        <w:jc w:val="both"/>
        <w:rPr>
          <w:color w:val="000000"/>
          <w:sz w:val="22"/>
          <w:szCs w:val="22"/>
        </w:rPr>
      </w:pPr>
      <w:r w:rsidRPr="00441E11">
        <w:rPr>
          <w:sz w:val="22"/>
          <w:szCs w:val="22"/>
        </w:rPr>
        <w:t>Окончательный</w:t>
      </w:r>
      <w:r w:rsidRPr="00883B7A">
        <w:rPr>
          <w:sz w:val="22"/>
          <w:szCs w:val="22"/>
        </w:rPr>
        <w:t xml:space="preserve"> расчет производится </w:t>
      </w:r>
      <w:r w:rsidR="00441E11" w:rsidRPr="00883B7A">
        <w:rPr>
          <w:sz w:val="22"/>
          <w:szCs w:val="22"/>
        </w:rPr>
        <w:t>Покупателем</w:t>
      </w:r>
      <w:r w:rsidRPr="00883B7A">
        <w:rPr>
          <w:sz w:val="22"/>
          <w:szCs w:val="22"/>
        </w:rPr>
        <w:t xml:space="preserve"> в течение 15 (пятнадцати) календарных дней после внесения второго платежа по настоящему Договору, на основании выставленного счета и получения счета – фактуры от Поставщика, т</w:t>
      </w:r>
      <w:r w:rsidRPr="00441E11">
        <w:rPr>
          <w:sz w:val="22"/>
          <w:szCs w:val="22"/>
        </w:rPr>
        <w:t xml:space="preserve">оварной накладной </w:t>
      </w:r>
      <w:r w:rsidRPr="00441E11">
        <w:rPr>
          <w:color w:val="000000"/>
          <w:sz w:val="22"/>
          <w:szCs w:val="22"/>
        </w:rPr>
        <w:t>унифицированной</w:t>
      </w:r>
      <w:r w:rsidRPr="00441E11">
        <w:rPr>
          <w:sz w:val="22"/>
          <w:szCs w:val="22"/>
        </w:rPr>
        <w:t xml:space="preserve"> формы ТОРГ-12 и при условии предоставления Поставщиком Покупателю всей сопроводительной документации к поставляемому товару.</w:t>
      </w:r>
    </w:p>
    <w:p w:rsidR="007936A8" w:rsidRPr="00333CD1" w:rsidRDefault="007936A8" w:rsidP="00333CD1">
      <w:pPr>
        <w:pStyle w:val="af1"/>
        <w:numPr>
          <w:ilvl w:val="1"/>
          <w:numId w:val="40"/>
        </w:numPr>
        <w:shd w:val="clear" w:color="auto" w:fill="FFFFFF"/>
        <w:tabs>
          <w:tab w:val="left" w:pos="567"/>
        </w:tabs>
        <w:spacing w:line="250" w:lineRule="exact"/>
        <w:ind w:left="0" w:firstLine="0"/>
        <w:jc w:val="both"/>
        <w:rPr>
          <w:color w:val="000000"/>
          <w:sz w:val="22"/>
          <w:szCs w:val="22"/>
        </w:rPr>
      </w:pPr>
      <w:r w:rsidRPr="00333CD1">
        <w:rPr>
          <w:color w:val="000000"/>
          <w:sz w:val="22"/>
          <w:szCs w:val="22"/>
        </w:rPr>
        <w:t>Днем осуществления платежа по Договору считается дата списания денежных сре</w:t>
      </w:r>
      <w:proofErr w:type="gramStart"/>
      <w:r w:rsidRPr="00333CD1">
        <w:rPr>
          <w:color w:val="000000"/>
          <w:sz w:val="22"/>
          <w:szCs w:val="22"/>
        </w:rPr>
        <w:t>дств с к</w:t>
      </w:r>
      <w:proofErr w:type="gramEnd"/>
      <w:r w:rsidRPr="00333CD1">
        <w:rPr>
          <w:color w:val="000000"/>
          <w:sz w:val="22"/>
          <w:szCs w:val="22"/>
        </w:rPr>
        <w:t>орреспондентского счета банка, обслуживающего</w:t>
      </w:r>
      <w:r w:rsidR="00296561" w:rsidRPr="00333CD1">
        <w:rPr>
          <w:color w:val="000000"/>
          <w:sz w:val="22"/>
          <w:szCs w:val="22"/>
        </w:rPr>
        <w:t xml:space="preserve"> расчетный счет </w:t>
      </w:r>
      <w:r w:rsidRPr="00333CD1">
        <w:rPr>
          <w:color w:val="000000"/>
          <w:sz w:val="22"/>
          <w:szCs w:val="22"/>
        </w:rPr>
        <w:t xml:space="preserve"> Покупателя.</w:t>
      </w:r>
    </w:p>
    <w:p w:rsidR="007936A8" w:rsidRPr="00441E11" w:rsidRDefault="007936A8" w:rsidP="00333CD1">
      <w:pPr>
        <w:pStyle w:val="af1"/>
        <w:numPr>
          <w:ilvl w:val="1"/>
          <w:numId w:val="40"/>
        </w:numPr>
        <w:shd w:val="clear" w:color="auto" w:fill="FFFFFF"/>
        <w:tabs>
          <w:tab w:val="left" w:pos="567"/>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441E11" w:rsidRDefault="00DE46F0" w:rsidP="00333CD1">
      <w:pPr>
        <w:pStyle w:val="af1"/>
        <w:numPr>
          <w:ilvl w:val="1"/>
          <w:numId w:val="40"/>
        </w:numPr>
        <w:shd w:val="clear" w:color="auto" w:fill="FFFFFF"/>
        <w:tabs>
          <w:tab w:val="left" w:pos="567"/>
        </w:tabs>
        <w:spacing w:line="250" w:lineRule="exact"/>
        <w:ind w:left="0" w:firstLine="0"/>
        <w:jc w:val="both"/>
        <w:rPr>
          <w:color w:val="000000"/>
          <w:sz w:val="22"/>
          <w:szCs w:val="22"/>
        </w:rPr>
      </w:pPr>
      <w:r w:rsidRPr="00441E11">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41E11">
        <w:rPr>
          <w:color w:val="000000"/>
          <w:sz w:val="22"/>
          <w:szCs w:val="22"/>
        </w:rPr>
        <w:t>.</w:t>
      </w:r>
    </w:p>
    <w:p w:rsidR="007936A8" w:rsidRPr="00333CD1" w:rsidRDefault="007936A8" w:rsidP="00333CD1">
      <w:pPr>
        <w:pStyle w:val="af1"/>
        <w:numPr>
          <w:ilvl w:val="0"/>
          <w:numId w:val="3"/>
        </w:numPr>
        <w:jc w:val="center"/>
        <w:rPr>
          <w:b/>
          <w:color w:val="000000"/>
          <w:sz w:val="22"/>
          <w:szCs w:val="22"/>
        </w:rPr>
      </w:pPr>
      <w:r w:rsidRPr="00333CD1">
        <w:rPr>
          <w:b/>
          <w:color w:val="000000"/>
          <w:sz w:val="22"/>
          <w:szCs w:val="22"/>
        </w:rPr>
        <w:t>Качество и комплектность</w:t>
      </w:r>
    </w:p>
    <w:p w:rsidR="007936A8" w:rsidRPr="00441E11" w:rsidRDefault="007936A8" w:rsidP="00333CD1">
      <w:pPr>
        <w:numPr>
          <w:ilvl w:val="1"/>
          <w:numId w:val="3"/>
        </w:numPr>
        <w:shd w:val="clear" w:color="auto" w:fill="FFFFFF"/>
        <w:spacing w:line="250" w:lineRule="exact"/>
        <w:ind w:left="0" w:firstLine="0"/>
        <w:jc w:val="both"/>
        <w:rPr>
          <w:color w:val="000000"/>
          <w:sz w:val="22"/>
          <w:szCs w:val="22"/>
        </w:rPr>
      </w:pPr>
      <w:r w:rsidRPr="00441E11">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441E1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441E11">
        <w:rPr>
          <w:color w:val="000000"/>
          <w:sz w:val="22"/>
          <w:szCs w:val="22"/>
        </w:rPr>
        <w:t>Сертификат качества (технический паспорт);</w:t>
      </w:r>
    </w:p>
    <w:p w:rsidR="007936A8" w:rsidRPr="00441E1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441E11">
        <w:rPr>
          <w:color w:val="000000"/>
          <w:sz w:val="22"/>
          <w:szCs w:val="22"/>
        </w:rPr>
        <w:t>Инструкция по эксплуатации;</w:t>
      </w:r>
    </w:p>
    <w:p w:rsidR="007936A8" w:rsidRPr="00441E1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441E11">
        <w:rPr>
          <w:color w:val="000000"/>
          <w:sz w:val="22"/>
          <w:szCs w:val="22"/>
        </w:rPr>
        <w:t>Упаковочный лист на каждую партию отгруженного Товара;</w:t>
      </w:r>
    </w:p>
    <w:p w:rsidR="007936A8" w:rsidRPr="00441E1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441E11">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441E1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441E11">
        <w:rPr>
          <w:color w:val="000000"/>
          <w:sz w:val="22"/>
          <w:szCs w:val="22"/>
        </w:rPr>
        <w:t>Товарная накладная унифицированной формы ТОРГ-12;</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Товаросопроводительные документы должны быть оформлены на имя грузополучателя. В </w:t>
      </w:r>
      <w:proofErr w:type="gramStart"/>
      <w:r w:rsidRPr="00441E11">
        <w:rPr>
          <w:color w:val="000000"/>
          <w:sz w:val="22"/>
          <w:szCs w:val="22"/>
        </w:rPr>
        <w:t>случае</w:t>
      </w:r>
      <w:proofErr w:type="gramEnd"/>
      <w:r w:rsidRPr="00441E11">
        <w:rPr>
          <w:color w:val="000000"/>
          <w:sz w:val="22"/>
          <w:szCs w:val="22"/>
        </w:rPr>
        <w:t xml:space="preserve"> отсутствия необходимых документов Покупатель (грузополучатель) уведомляет об этом Поставщика. Поставщик обязан в течение </w:t>
      </w:r>
      <w:r w:rsidR="009F3EA5" w:rsidRPr="00441E11">
        <w:rPr>
          <w:color w:val="000000"/>
          <w:sz w:val="22"/>
          <w:szCs w:val="22"/>
        </w:rPr>
        <w:t xml:space="preserve">5 </w:t>
      </w:r>
      <w:r w:rsidRPr="00441E11">
        <w:rPr>
          <w:color w:val="000000"/>
          <w:sz w:val="22"/>
          <w:szCs w:val="22"/>
        </w:rPr>
        <w:t>(</w:t>
      </w:r>
      <w:r w:rsidR="009F3EA5" w:rsidRPr="00441E11">
        <w:rPr>
          <w:color w:val="000000"/>
          <w:sz w:val="22"/>
          <w:szCs w:val="22"/>
        </w:rPr>
        <w:t>пяти</w:t>
      </w:r>
      <w:r w:rsidRPr="00441E11">
        <w:rPr>
          <w:color w:val="000000"/>
          <w:sz w:val="22"/>
          <w:szCs w:val="22"/>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proofErr w:type="gramStart"/>
      <w:r w:rsidRPr="00441E11">
        <w:rPr>
          <w:color w:val="000000"/>
          <w:sz w:val="22"/>
          <w:szCs w:val="22"/>
        </w:rPr>
        <w:t xml:space="preserve">В случае, когда принадлежности или документы, относящиеся к Товару, не переданы </w:t>
      </w:r>
      <w:r w:rsidRPr="00441E11">
        <w:rPr>
          <w:color w:val="000000"/>
          <w:sz w:val="22"/>
          <w:szCs w:val="22"/>
        </w:rPr>
        <w:lastRenderedPageBreak/>
        <w:t xml:space="preserve">Поставщиком в указанный срок или/и не предоставлены с Товаром, Покупатель вправе отказаться от Товара, а Поставщик обязан не позднее </w:t>
      </w:r>
      <w:r w:rsidR="009F3EA5" w:rsidRPr="00441E11">
        <w:rPr>
          <w:color w:val="000000"/>
          <w:sz w:val="22"/>
          <w:szCs w:val="22"/>
        </w:rPr>
        <w:t>10</w:t>
      </w:r>
      <w:r w:rsidRPr="00441E11">
        <w:rPr>
          <w:color w:val="000000"/>
          <w:sz w:val="22"/>
          <w:szCs w:val="22"/>
        </w:rPr>
        <w:t xml:space="preserve"> (</w:t>
      </w:r>
      <w:r w:rsidR="009F3EA5" w:rsidRPr="00441E11">
        <w:rPr>
          <w:color w:val="000000"/>
          <w:sz w:val="22"/>
          <w:szCs w:val="22"/>
        </w:rPr>
        <w:t>десяти</w:t>
      </w:r>
      <w:r w:rsidRPr="00441E11">
        <w:rPr>
          <w:color w:val="000000"/>
          <w:sz w:val="22"/>
          <w:szCs w:val="22"/>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w:t>
      </w:r>
      <w:proofErr w:type="gramEnd"/>
      <w:r w:rsidRPr="00441E11">
        <w:rPr>
          <w:color w:val="000000"/>
          <w:sz w:val="22"/>
          <w:szCs w:val="22"/>
        </w:rPr>
        <w:t xml:space="preserve"> в соответствии со ст. 395 ГК РФ.</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B7713E" w:rsidRPr="00B7713E" w:rsidRDefault="007936A8" w:rsidP="00B7713E">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На Товар устанавливается гарантийный срок</w:t>
      </w:r>
      <w:r w:rsidR="00B7713E">
        <w:rPr>
          <w:color w:val="000000"/>
          <w:sz w:val="22"/>
          <w:szCs w:val="22"/>
        </w:rPr>
        <w:t xml:space="preserve">, который составляет </w:t>
      </w:r>
      <w:r w:rsidR="00B7713E" w:rsidRPr="00B7713E">
        <w:rPr>
          <w:color w:val="000000"/>
          <w:sz w:val="22"/>
          <w:szCs w:val="22"/>
        </w:rPr>
        <w:t>не менее 36 месяцев с момента получения товара по накладной, но не менее 24 месяцев с начала эксплуатации.</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если при </w:t>
      </w:r>
      <w:proofErr w:type="spellStart"/>
      <w:r w:rsidRPr="00441E11">
        <w:rPr>
          <w:color w:val="000000"/>
          <w:sz w:val="22"/>
          <w:szCs w:val="22"/>
        </w:rPr>
        <w:t>внутритарной</w:t>
      </w:r>
      <w:proofErr w:type="spellEnd"/>
      <w:r w:rsidRPr="00441E11">
        <w:rPr>
          <w:color w:val="000000"/>
          <w:sz w:val="22"/>
          <w:szCs w:val="22"/>
        </w:rPr>
        <w:t xml:space="preserve">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B7713E" w:rsidRDefault="007936A8" w:rsidP="00B7713E">
      <w:pPr>
        <w:pStyle w:val="af1"/>
        <w:numPr>
          <w:ilvl w:val="0"/>
          <w:numId w:val="43"/>
        </w:numPr>
        <w:shd w:val="clear" w:color="auto" w:fill="FFFFFF"/>
        <w:tabs>
          <w:tab w:val="left" w:pos="720"/>
        </w:tabs>
        <w:spacing w:line="250" w:lineRule="exact"/>
        <w:jc w:val="both"/>
        <w:rPr>
          <w:color w:val="000000"/>
          <w:sz w:val="22"/>
          <w:szCs w:val="22"/>
        </w:rPr>
      </w:pPr>
      <w:r w:rsidRPr="00B7713E">
        <w:rPr>
          <w:color w:val="000000"/>
          <w:sz w:val="22"/>
          <w:szCs w:val="22"/>
        </w:rPr>
        <w:t>производит за свой счет ремонт Товара;</w:t>
      </w:r>
    </w:p>
    <w:p w:rsidR="007936A8" w:rsidRPr="00B7713E" w:rsidRDefault="007936A8" w:rsidP="00B7713E">
      <w:pPr>
        <w:pStyle w:val="af1"/>
        <w:numPr>
          <w:ilvl w:val="0"/>
          <w:numId w:val="43"/>
        </w:numPr>
        <w:shd w:val="clear" w:color="auto" w:fill="FFFFFF"/>
        <w:tabs>
          <w:tab w:val="left" w:pos="720"/>
        </w:tabs>
        <w:spacing w:line="250" w:lineRule="exact"/>
        <w:jc w:val="both"/>
        <w:rPr>
          <w:color w:val="000000"/>
          <w:sz w:val="22"/>
          <w:szCs w:val="22"/>
        </w:rPr>
      </w:pPr>
      <w:r w:rsidRPr="00B7713E">
        <w:rPr>
          <w:color w:val="000000"/>
          <w:sz w:val="22"/>
          <w:szCs w:val="22"/>
        </w:rPr>
        <w:t>производит за свой счет замену Товара;</w:t>
      </w:r>
    </w:p>
    <w:p w:rsidR="007936A8" w:rsidRPr="00B7713E" w:rsidRDefault="007936A8" w:rsidP="00B7713E">
      <w:pPr>
        <w:pStyle w:val="af1"/>
        <w:numPr>
          <w:ilvl w:val="0"/>
          <w:numId w:val="43"/>
        </w:numPr>
        <w:shd w:val="clear" w:color="auto" w:fill="FFFFFF"/>
        <w:tabs>
          <w:tab w:val="left" w:pos="720"/>
        </w:tabs>
        <w:spacing w:line="250" w:lineRule="exact"/>
        <w:jc w:val="both"/>
        <w:rPr>
          <w:color w:val="000000"/>
          <w:sz w:val="22"/>
          <w:szCs w:val="22"/>
        </w:rPr>
      </w:pPr>
      <w:r w:rsidRPr="00B7713E">
        <w:rPr>
          <w:color w:val="000000"/>
          <w:sz w:val="22"/>
          <w:szCs w:val="22"/>
        </w:rPr>
        <w:t>возвращает Покупателю стоимость Товара;</w:t>
      </w:r>
    </w:p>
    <w:p w:rsidR="007936A8" w:rsidRPr="00B7713E" w:rsidRDefault="007936A8" w:rsidP="00B7713E">
      <w:pPr>
        <w:pStyle w:val="af1"/>
        <w:numPr>
          <w:ilvl w:val="0"/>
          <w:numId w:val="43"/>
        </w:numPr>
        <w:shd w:val="clear" w:color="auto" w:fill="FFFFFF"/>
        <w:tabs>
          <w:tab w:val="left" w:pos="720"/>
        </w:tabs>
        <w:spacing w:line="250" w:lineRule="exact"/>
        <w:jc w:val="both"/>
        <w:rPr>
          <w:color w:val="000000"/>
          <w:sz w:val="22"/>
          <w:szCs w:val="22"/>
        </w:rPr>
      </w:pPr>
      <w:r w:rsidRPr="00B7713E">
        <w:rPr>
          <w:color w:val="000000"/>
          <w:sz w:val="22"/>
          <w:szCs w:val="22"/>
        </w:rPr>
        <w:t>возмещает Покупателю расходы, связанные с устранением недостатков Товара.</w:t>
      </w:r>
    </w:p>
    <w:p w:rsidR="005D3968" w:rsidRPr="00441E11" w:rsidRDefault="007936A8" w:rsidP="00B7713E">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замены, ремонта Товара, гарантийный срок данного Товара начинается снова со дня его замены, ремонта.</w:t>
      </w:r>
      <w:r w:rsidR="005D3968" w:rsidRPr="00441E11">
        <w:rPr>
          <w:color w:val="000000"/>
          <w:sz w:val="22"/>
          <w:szCs w:val="22"/>
        </w:rPr>
        <w:t xml:space="preserve">  Все затраты по замене и транспортировке некачественной продукции несёт Поставщик.</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B7713E">
        <w:rPr>
          <w:color w:val="000000"/>
          <w:sz w:val="22"/>
          <w:szCs w:val="22"/>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уклонения Поставщика от устранения выявленных дефектов, Покупатель вправе принять меры по их устранению. В </w:t>
      </w:r>
      <w:proofErr w:type="gramStart"/>
      <w:r w:rsidRPr="00441E11">
        <w:rPr>
          <w:color w:val="000000"/>
          <w:sz w:val="22"/>
          <w:szCs w:val="22"/>
        </w:rPr>
        <w:t>последующем</w:t>
      </w:r>
      <w:proofErr w:type="gramEnd"/>
      <w:r w:rsidRPr="00441E11">
        <w:rPr>
          <w:color w:val="000000"/>
          <w:sz w:val="22"/>
          <w:szCs w:val="22"/>
        </w:rPr>
        <w:t xml:space="preserve">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366E8A" w:rsidRPr="00441E11" w:rsidRDefault="00366E8A" w:rsidP="00366E8A">
      <w:pPr>
        <w:shd w:val="clear" w:color="auto" w:fill="FFFFFF"/>
        <w:tabs>
          <w:tab w:val="left" w:pos="720"/>
        </w:tabs>
        <w:spacing w:line="250" w:lineRule="exact"/>
        <w:jc w:val="both"/>
        <w:rPr>
          <w:color w:val="000000"/>
          <w:sz w:val="22"/>
          <w:szCs w:val="22"/>
        </w:rPr>
      </w:pPr>
    </w:p>
    <w:p w:rsidR="007936A8" w:rsidRPr="00441E11" w:rsidRDefault="007936A8" w:rsidP="00333CD1">
      <w:pPr>
        <w:numPr>
          <w:ilvl w:val="0"/>
          <w:numId w:val="3"/>
        </w:numPr>
        <w:jc w:val="center"/>
        <w:rPr>
          <w:b/>
          <w:color w:val="000000"/>
          <w:sz w:val="22"/>
          <w:szCs w:val="22"/>
        </w:rPr>
      </w:pPr>
      <w:r w:rsidRPr="00441E11">
        <w:rPr>
          <w:b/>
          <w:color w:val="000000"/>
          <w:sz w:val="22"/>
          <w:szCs w:val="22"/>
        </w:rPr>
        <w:t>Количество и ассортимент</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7936A8" w:rsidRPr="00441E11" w:rsidRDefault="007936A8" w:rsidP="007936A8">
      <w:pPr>
        <w:rPr>
          <w:color w:val="000000"/>
          <w:sz w:val="22"/>
          <w:szCs w:val="22"/>
        </w:rPr>
      </w:pPr>
    </w:p>
    <w:p w:rsidR="007936A8" w:rsidRPr="00441E11" w:rsidRDefault="007936A8" w:rsidP="00333CD1">
      <w:pPr>
        <w:numPr>
          <w:ilvl w:val="0"/>
          <w:numId w:val="3"/>
        </w:numPr>
        <w:jc w:val="center"/>
        <w:rPr>
          <w:b/>
          <w:color w:val="000000"/>
          <w:sz w:val="22"/>
          <w:szCs w:val="22"/>
        </w:rPr>
      </w:pPr>
      <w:r w:rsidRPr="00441E11">
        <w:rPr>
          <w:b/>
          <w:color w:val="000000"/>
          <w:sz w:val="22"/>
          <w:szCs w:val="22"/>
        </w:rPr>
        <w:t>Тара, упаковка, маркировка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Стоимость тары, упаковки включена в цену Товара</w:t>
      </w:r>
      <w:r w:rsidRPr="00441E11">
        <w:rPr>
          <w:i/>
          <w:color w:val="000000"/>
          <w:sz w:val="22"/>
          <w:szCs w:val="22"/>
        </w:rPr>
        <w:t xml:space="preserve">. </w:t>
      </w:r>
      <w:r w:rsidRPr="00441E11">
        <w:rPr>
          <w:color w:val="000000"/>
          <w:sz w:val="22"/>
          <w:szCs w:val="22"/>
        </w:rPr>
        <w:t>Тара, упаковка возврату не подлежит.</w:t>
      </w:r>
    </w:p>
    <w:p w:rsidR="007936A8" w:rsidRPr="00441E11" w:rsidRDefault="007936A8" w:rsidP="00333CD1">
      <w:pPr>
        <w:numPr>
          <w:ilvl w:val="0"/>
          <w:numId w:val="3"/>
        </w:numPr>
        <w:shd w:val="clear" w:color="auto" w:fill="FFFFFF"/>
        <w:tabs>
          <w:tab w:val="left" w:pos="1190"/>
        </w:tabs>
        <w:spacing w:line="250" w:lineRule="exact"/>
        <w:jc w:val="center"/>
        <w:rPr>
          <w:color w:val="000000"/>
          <w:sz w:val="22"/>
          <w:szCs w:val="22"/>
        </w:rPr>
      </w:pPr>
      <w:r w:rsidRPr="00441E11">
        <w:rPr>
          <w:b/>
          <w:color w:val="000000"/>
          <w:sz w:val="22"/>
          <w:szCs w:val="22"/>
        </w:rPr>
        <w:t>Сроки, порядок и условия поставки</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Срок поставки Товара </w:t>
      </w:r>
      <w:r w:rsidR="000530E6" w:rsidRPr="00441E11">
        <w:rPr>
          <w:color w:val="000000"/>
          <w:sz w:val="22"/>
          <w:szCs w:val="22"/>
        </w:rPr>
        <w:t xml:space="preserve">не более </w:t>
      </w:r>
      <w:r w:rsidR="008B3135" w:rsidRPr="00441E11">
        <w:rPr>
          <w:color w:val="000000"/>
          <w:sz w:val="22"/>
          <w:szCs w:val="22"/>
        </w:rPr>
        <w:t>40</w:t>
      </w:r>
      <w:r w:rsidR="00366E8A" w:rsidRPr="00441E11">
        <w:rPr>
          <w:color w:val="000000"/>
          <w:sz w:val="22"/>
          <w:szCs w:val="22"/>
        </w:rPr>
        <w:t xml:space="preserve"> (</w:t>
      </w:r>
      <w:r w:rsidR="008B3135" w:rsidRPr="00441E11">
        <w:rPr>
          <w:color w:val="000000"/>
          <w:sz w:val="22"/>
          <w:szCs w:val="22"/>
        </w:rPr>
        <w:t>сорока</w:t>
      </w:r>
      <w:r w:rsidR="00366E8A" w:rsidRPr="00441E11">
        <w:rPr>
          <w:color w:val="000000"/>
          <w:sz w:val="22"/>
          <w:szCs w:val="22"/>
        </w:rPr>
        <w:t>)</w:t>
      </w:r>
      <w:r w:rsidR="000530E6" w:rsidRPr="00441E11">
        <w:rPr>
          <w:color w:val="000000"/>
          <w:sz w:val="22"/>
          <w:szCs w:val="22"/>
        </w:rPr>
        <w:t xml:space="preserve"> </w:t>
      </w:r>
      <w:r w:rsidR="00366E8A" w:rsidRPr="00441E11">
        <w:rPr>
          <w:color w:val="000000"/>
          <w:sz w:val="22"/>
          <w:szCs w:val="22"/>
        </w:rPr>
        <w:t xml:space="preserve"> календарных </w:t>
      </w:r>
      <w:r w:rsidR="000530E6" w:rsidRPr="00441E11">
        <w:rPr>
          <w:color w:val="000000"/>
          <w:sz w:val="22"/>
          <w:szCs w:val="22"/>
        </w:rPr>
        <w:t>дней с момента получения письменной заявки</w:t>
      </w:r>
      <w:r w:rsidR="00B31DCA" w:rsidRPr="00441E11">
        <w:rPr>
          <w:color w:val="000000"/>
          <w:sz w:val="22"/>
          <w:szCs w:val="22"/>
        </w:rPr>
        <w:t xml:space="preserve"> Покупателя.</w:t>
      </w:r>
      <w:r w:rsidR="00296561" w:rsidRPr="00441E11">
        <w:rPr>
          <w:color w:val="000000"/>
          <w:sz w:val="22"/>
          <w:szCs w:val="22"/>
        </w:rPr>
        <w:t xml:space="preserve"> </w:t>
      </w:r>
      <w:proofErr w:type="gramStart"/>
      <w:r w:rsidRPr="00441E11">
        <w:rPr>
          <w:color w:val="000000"/>
          <w:sz w:val="22"/>
          <w:szCs w:val="22"/>
        </w:rPr>
        <w:t>Поставщик в счет цены Договора должен доставить Товар на склад Покупателя (</w:t>
      </w:r>
      <w:r w:rsidR="00C45232" w:rsidRPr="00441E11">
        <w:rPr>
          <w:bCs/>
          <w:sz w:val="23"/>
          <w:szCs w:val="23"/>
        </w:rPr>
        <w:t>г. Томск, пр.</w:t>
      </w:r>
      <w:proofErr w:type="gramEnd"/>
      <w:r w:rsidR="00C45232" w:rsidRPr="00441E11">
        <w:rPr>
          <w:bCs/>
          <w:sz w:val="23"/>
          <w:szCs w:val="23"/>
        </w:rPr>
        <w:t xml:space="preserve"> </w:t>
      </w:r>
      <w:proofErr w:type="gramStart"/>
      <w:r w:rsidR="00C45232" w:rsidRPr="00441E11">
        <w:rPr>
          <w:bCs/>
          <w:sz w:val="23"/>
          <w:szCs w:val="23"/>
        </w:rPr>
        <w:t>Фрунзе, 152,  оф.308</w:t>
      </w:r>
      <w:r w:rsidRPr="00441E11">
        <w:rPr>
          <w:color w:val="000000"/>
          <w:sz w:val="22"/>
          <w:szCs w:val="22"/>
        </w:rPr>
        <w:t>)</w:t>
      </w:r>
      <w:r w:rsidR="0095548C" w:rsidRPr="00441E11">
        <w:rPr>
          <w:color w:val="000000"/>
          <w:sz w:val="22"/>
          <w:szCs w:val="22"/>
        </w:rPr>
        <w:t>.</w:t>
      </w:r>
      <w:proofErr w:type="gramEnd"/>
      <w:r w:rsidR="002B0F9A" w:rsidRPr="00441E11">
        <w:rPr>
          <w:color w:val="000000"/>
          <w:sz w:val="22"/>
          <w:szCs w:val="22"/>
        </w:rPr>
        <w:t xml:space="preserve"> С согласия Покупателя допускается досрочная поставка Товара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441E11">
        <w:rPr>
          <w:color w:val="000000"/>
          <w:sz w:val="22"/>
          <w:szCs w:val="22"/>
        </w:rPr>
        <w:t xml:space="preserve"> Покупателя</w:t>
      </w:r>
      <w:r w:rsidRPr="00441E11">
        <w:rPr>
          <w:i/>
          <w:color w:val="000000"/>
          <w:sz w:val="22"/>
          <w:szCs w:val="22"/>
        </w:rPr>
        <w:t xml:space="preserve">  </w:t>
      </w:r>
      <w:r w:rsidRPr="00441E11">
        <w:rPr>
          <w:color w:val="000000"/>
          <w:sz w:val="22"/>
          <w:szCs w:val="22"/>
        </w:rPr>
        <w:t xml:space="preserve">не позднее, чем за </w:t>
      </w:r>
      <w:r w:rsidR="000530E6" w:rsidRPr="00441E11">
        <w:rPr>
          <w:color w:val="000000"/>
          <w:sz w:val="22"/>
          <w:szCs w:val="22"/>
        </w:rPr>
        <w:t>5 (пять</w:t>
      </w:r>
      <w:r w:rsidRPr="00441E11">
        <w:rPr>
          <w:color w:val="000000"/>
          <w:sz w:val="22"/>
          <w:szCs w:val="22"/>
        </w:rPr>
        <w:t xml:space="preserve">) рабочих </w:t>
      </w:r>
      <w:r w:rsidR="000530E6" w:rsidRPr="00441E11">
        <w:rPr>
          <w:color w:val="000000"/>
          <w:sz w:val="22"/>
          <w:szCs w:val="22"/>
        </w:rPr>
        <w:t>дней</w:t>
      </w:r>
      <w:r w:rsidRPr="00441E11">
        <w:rPr>
          <w:color w:val="000000"/>
          <w:sz w:val="22"/>
          <w:szCs w:val="22"/>
        </w:rPr>
        <w:t xml:space="preserve"> до даты </w:t>
      </w:r>
      <w:r w:rsidR="000530E6" w:rsidRPr="00441E11">
        <w:rPr>
          <w:color w:val="000000"/>
          <w:sz w:val="22"/>
          <w:szCs w:val="22"/>
        </w:rPr>
        <w:t xml:space="preserve">такой </w:t>
      </w:r>
      <w:r w:rsidRPr="00441E11">
        <w:rPr>
          <w:color w:val="000000"/>
          <w:sz w:val="22"/>
          <w:szCs w:val="22"/>
        </w:rPr>
        <w:t>поставки</w:t>
      </w:r>
      <w:r w:rsidR="000530E6" w:rsidRPr="00441E11">
        <w:rPr>
          <w:color w:val="000000"/>
          <w:sz w:val="22"/>
          <w:szCs w:val="22"/>
        </w:rPr>
        <w:t>.</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Право собственности и риск случайного повреждения, гибели Товара переходит от Поставщика </w:t>
      </w:r>
      <w:r w:rsidRPr="00441E11">
        <w:rPr>
          <w:color w:val="000000"/>
          <w:sz w:val="22"/>
          <w:szCs w:val="22"/>
        </w:rPr>
        <w:lastRenderedPageBreak/>
        <w:t>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604FE4" w:rsidRPr="00441E11" w:rsidRDefault="00604FE4"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proofErr w:type="gramStart"/>
      <w:r w:rsidRPr="00441E11">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441E11">
        <w:rPr>
          <w:color w:val="000000"/>
          <w:sz w:val="22"/>
          <w:szCs w:val="22"/>
        </w:rPr>
        <w:t xml:space="preserve"> ответственности за просрочку срока поставки Товара.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Возврат транспорта осуществляется за счет средств Поставщика. </w:t>
      </w:r>
      <w:r w:rsidRPr="00441E11">
        <w:rPr>
          <w:sz w:val="22"/>
          <w:szCs w:val="22"/>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441E11">
        <w:rPr>
          <w:color w:val="000000"/>
          <w:sz w:val="22"/>
          <w:szCs w:val="22"/>
        </w:rPr>
        <w:t xml:space="preserve">в течение </w:t>
      </w:r>
      <w:r w:rsidR="000530E6" w:rsidRPr="00441E11">
        <w:rPr>
          <w:color w:val="000000"/>
          <w:sz w:val="22"/>
          <w:szCs w:val="22"/>
        </w:rPr>
        <w:t>5 (пяти</w:t>
      </w:r>
      <w:r w:rsidRPr="00441E11">
        <w:rPr>
          <w:color w:val="000000"/>
          <w:sz w:val="22"/>
          <w:szCs w:val="22"/>
        </w:rPr>
        <w:t>) дней с момента выставления Покупателем соответствующего счета.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Покупатель вправе, уведомив Поставщика, отказаться от принятия Товара, поставка которого просрочена.</w:t>
      </w:r>
    </w:p>
    <w:p w:rsidR="007936A8" w:rsidRPr="00441E11" w:rsidRDefault="007936A8" w:rsidP="00333CD1">
      <w:pPr>
        <w:numPr>
          <w:ilvl w:val="0"/>
          <w:numId w:val="3"/>
        </w:numPr>
        <w:shd w:val="clear" w:color="auto" w:fill="FFFFFF"/>
        <w:tabs>
          <w:tab w:val="left" w:pos="1190"/>
        </w:tabs>
        <w:spacing w:line="250" w:lineRule="exact"/>
        <w:jc w:val="center"/>
        <w:rPr>
          <w:b/>
          <w:color w:val="000000"/>
          <w:sz w:val="22"/>
          <w:szCs w:val="22"/>
        </w:rPr>
      </w:pPr>
      <w:r w:rsidRPr="00441E11">
        <w:rPr>
          <w:b/>
          <w:color w:val="000000"/>
          <w:sz w:val="22"/>
          <w:szCs w:val="22"/>
        </w:rPr>
        <w:t>Приемка по количеству и качеству</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Приемка Товара осуществляется Покупателем совместно с представителями Поставщика в следующем порядке.</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proofErr w:type="gramStart"/>
      <w:r w:rsidRPr="00441E11">
        <w:rPr>
          <w:color w:val="000000"/>
          <w:sz w:val="22"/>
          <w:szCs w:val="22"/>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441E11">
        <w:rPr>
          <w:color w:val="000000"/>
          <w:sz w:val="22"/>
          <w:szCs w:val="22"/>
        </w:rPr>
        <w:t xml:space="preserve"> Товара</w:t>
      </w:r>
      <w:r w:rsidRPr="00441E11">
        <w:rPr>
          <w:color w:val="000000"/>
          <w:sz w:val="22"/>
          <w:szCs w:val="22"/>
        </w:rPr>
        <w:t xml:space="preserve"> выполняется Покупателем совместно с Поставщиком без нарушения целостности тары, уп</w:t>
      </w:r>
      <w:r w:rsidR="000530E6" w:rsidRPr="00441E11">
        <w:rPr>
          <w:color w:val="000000"/>
          <w:sz w:val="22"/>
          <w:szCs w:val="22"/>
        </w:rPr>
        <w:t>аковки и консервации в течение 5 (пяти</w:t>
      </w:r>
      <w:r w:rsidRPr="00441E11">
        <w:rPr>
          <w:color w:val="000000"/>
          <w:sz w:val="22"/>
          <w:szCs w:val="22"/>
        </w:rPr>
        <w:t>) рабочих дней с даты начала такой приемки.</w:t>
      </w:r>
      <w:proofErr w:type="gramEnd"/>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Приемка Товара производится по </w:t>
      </w:r>
      <w:r w:rsidR="003A5937" w:rsidRPr="00441E11">
        <w:rPr>
          <w:color w:val="000000"/>
          <w:sz w:val="22"/>
          <w:szCs w:val="22"/>
        </w:rPr>
        <w:t>Товарной</w:t>
      </w:r>
      <w:r w:rsidRPr="00441E11">
        <w:rPr>
          <w:color w:val="000000"/>
          <w:sz w:val="22"/>
          <w:szCs w:val="22"/>
        </w:rPr>
        <w:t xml:space="preserve"> накладн</w:t>
      </w:r>
      <w:r w:rsidR="003A5937" w:rsidRPr="00441E11">
        <w:rPr>
          <w:color w:val="000000"/>
          <w:sz w:val="22"/>
          <w:szCs w:val="22"/>
        </w:rPr>
        <w:t>ой</w:t>
      </w:r>
      <w:r w:rsidRPr="00441E11">
        <w:rPr>
          <w:color w:val="000000"/>
          <w:sz w:val="22"/>
          <w:szCs w:val="22"/>
        </w:rPr>
        <w:t xml:space="preserve"> унифицированной формы ТОРГ-12.</w:t>
      </w:r>
    </w:p>
    <w:p w:rsidR="007936A8" w:rsidRPr="00441E11" w:rsidRDefault="007936A8" w:rsidP="00333CD1">
      <w:pPr>
        <w:numPr>
          <w:ilvl w:val="1"/>
          <w:numId w:val="3"/>
        </w:numPr>
        <w:shd w:val="clear" w:color="auto" w:fill="FFFFFF"/>
        <w:tabs>
          <w:tab w:val="left" w:pos="720"/>
        </w:tabs>
        <w:spacing w:line="250" w:lineRule="exact"/>
        <w:ind w:left="0" w:firstLine="0"/>
        <w:jc w:val="both"/>
        <w:rPr>
          <w:i/>
          <w:color w:val="000000"/>
          <w:sz w:val="22"/>
          <w:szCs w:val="22"/>
        </w:rPr>
      </w:pPr>
      <w:r w:rsidRPr="00441E11">
        <w:rPr>
          <w:color w:val="000000"/>
          <w:sz w:val="22"/>
          <w:szCs w:val="22"/>
        </w:rPr>
        <w:t>Поставщик в дату, следующую за датой доставки Товара</w:t>
      </w:r>
      <w:r w:rsidR="000530E6" w:rsidRPr="00441E11">
        <w:rPr>
          <w:color w:val="000000"/>
          <w:sz w:val="22"/>
          <w:szCs w:val="22"/>
        </w:rPr>
        <w:t xml:space="preserve"> </w:t>
      </w:r>
      <w:r w:rsidRPr="00441E11">
        <w:rPr>
          <w:color w:val="000000"/>
          <w:sz w:val="22"/>
          <w:szCs w:val="22"/>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w:t>
      </w:r>
      <w:proofErr w:type="gramStart"/>
      <w:r w:rsidRPr="00441E11">
        <w:rPr>
          <w:color w:val="000000"/>
          <w:sz w:val="22"/>
          <w:szCs w:val="22"/>
        </w:rPr>
        <w:t>с даты доставки</w:t>
      </w:r>
      <w:proofErr w:type="gramEnd"/>
      <w:r w:rsidRPr="00441E11">
        <w:rPr>
          <w:color w:val="000000"/>
          <w:sz w:val="22"/>
          <w:szCs w:val="22"/>
        </w:rPr>
        <w:t xml:space="preserve"> Товара  на склад Покупателя</w:t>
      </w:r>
      <w:r w:rsidR="000530E6" w:rsidRPr="00441E11">
        <w:rPr>
          <w:color w:val="000000"/>
          <w:sz w:val="22"/>
          <w:szCs w:val="22"/>
        </w:rPr>
        <w:t>.</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Документы, указанные в пункте </w:t>
      </w:r>
      <w:r w:rsidR="00083B8C" w:rsidRPr="00441E11">
        <w:rPr>
          <w:color w:val="000000"/>
          <w:sz w:val="22"/>
          <w:szCs w:val="22"/>
        </w:rPr>
        <w:t>7</w:t>
      </w:r>
      <w:r w:rsidRPr="00441E11">
        <w:rPr>
          <w:color w:val="000000"/>
          <w:sz w:val="22"/>
          <w:szCs w:val="22"/>
        </w:rPr>
        <w:t xml:space="preserve">.4. Договора, должны быть оформлены на имя Покупателя. В </w:t>
      </w:r>
      <w:proofErr w:type="gramStart"/>
      <w:r w:rsidRPr="00441E11">
        <w:rPr>
          <w:color w:val="000000"/>
          <w:sz w:val="22"/>
          <w:szCs w:val="22"/>
        </w:rPr>
        <w:t>случае</w:t>
      </w:r>
      <w:proofErr w:type="gramEnd"/>
      <w:r w:rsidRPr="00441E11">
        <w:rPr>
          <w:color w:val="000000"/>
          <w:sz w:val="22"/>
          <w:szCs w:val="22"/>
        </w:rPr>
        <w:t xml:space="preserve">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083B8C" w:rsidRPr="00441E11">
        <w:rPr>
          <w:color w:val="000000"/>
          <w:sz w:val="22"/>
          <w:szCs w:val="22"/>
        </w:rPr>
        <w:t>8</w:t>
      </w:r>
      <w:r w:rsidRPr="00441E11">
        <w:rPr>
          <w:color w:val="000000"/>
          <w:sz w:val="22"/>
          <w:szCs w:val="22"/>
        </w:rPr>
        <w:t xml:space="preserve">.7 настоящего   Договора.   В </w:t>
      </w:r>
      <w:proofErr w:type="gramStart"/>
      <w:r w:rsidRPr="00441E11">
        <w:rPr>
          <w:color w:val="000000"/>
          <w:sz w:val="22"/>
          <w:szCs w:val="22"/>
        </w:rPr>
        <w:t>случае</w:t>
      </w:r>
      <w:proofErr w:type="gramEnd"/>
      <w:r w:rsidRPr="00441E11">
        <w:rPr>
          <w:color w:val="000000"/>
          <w:sz w:val="22"/>
          <w:szCs w:val="22"/>
        </w:rPr>
        <w:t xml:space="preserve">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w:t>
      </w:r>
      <w:proofErr w:type="gramStart"/>
      <w:r w:rsidRPr="00441E11">
        <w:rPr>
          <w:color w:val="000000"/>
          <w:sz w:val="22"/>
          <w:szCs w:val="22"/>
        </w:rPr>
        <w:t>таком</w:t>
      </w:r>
      <w:proofErr w:type="gramEnd"/>
      <w:r w:rsidRPr="00441E11">
        <w:rPr>
          <w:color w:val="000000"/>
          <w:sz w:val="22"/>
          <w:szCs w:val="22"/>
        </w:rPr>
        <w:t xml:space="preserve">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441E11" w:rsidRDefault="007936A8" w:rsidP="007936A8">
      <w:pPr>
        <w:shd w:val="clear" w:color="auto" w:fill="FFFFFF"/>
        <w:tabs>
          <w:tab w:val="left" w:pos="720"/>
        </w:tabs>
        <w:spacing w:line="250" w:lineRule="exact"/>
        <w:jc w:val="both"/>
        <w:rPr>
          <w:color w:val="000000"/>
          <w:sz w:val="22"/>
          <w:szCs w:val="22"/>
        </w:rPr>
      </w:pPr>
      <w:proofErr w:type="gramStart"/>
      <w:r w:rsidRPr="00441E11">
        <w:rPr>
          <w:color w:val="000000"/>
          <w:sz w:val="22"/>
          <w:szCs w:val="22"/>
        </w:rPr>
        <w:t xml:space="preserve">В течение </w:t>
      </w:r>
      <w:r w:rsidR="000530E6" w:rsidRPr="00441E11">
        <w:rPr>
          <w:color w:val="000000"/>
          <w:sz w:val="22"/>
          <w:szCs w:val="22"/>
        </w:rPr>
        <w:t>10 (десяти)</w:t>
      </w:r>
      <w:r w:rsidRPr="00441E11">
        <w:rPr>
          <w:color w:val="000000"/>
          <w:sz w:val="22"/>
          <w:szCs w:val="22"/>
        </w:rPr>
        <w:t xml:space="preserve"> календарных дней с даты получения подписанных со стороны Поставщика оригиналов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w:t>
      </w:r>
      <w:proofErr w:type="gramEnd"/>
      <w:r w:rsidRPr="00441E11">
        <w:rPr>
          <w:color w:val="000000"/>
          <w:sz w:val="22"/>
          <w:szCs w:val="22"/>
        </w:rPr>
        <w:t xml:space="preserve"> приемлемой для Покупателя форме и сроки. </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proofErr w:type="spellStart"/>
      <w:r w:rsidRPr="00441E11">
        <w:rPr>
          <w:color w:val="000000"/>
          <w:sz w:val="22"/>
          <w:szCs w:val="22"/>
        </w:rPr>
        <w:t>Внутритарная</w:t>
      </w:r>
      <w:proofErr w:type="spellEnd"/>
      <w:r w:rsidRPr="00441E11">
        <w:rPr>
          <w:color w:val="000000"/>
          <w:sz w:val="22"/>
          <w:szCs w:val="22"/>
        </w:rPr>
        <w:t xml:space="preserve"> приемка Товара будет производиться на объекте (складе) Покупателя с участием представителей Покупателя, Поставщика с вскрытием ящиков (упаковки) Товара.</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41E11">
        <w:rPr>
          <w:color w:val="000000"/>
          <w:sz w:val="22"/>
          <w:szCs w:val="22"/>
        </w:rPr>
        <w:t>в ящиках упаковочным листам за 5</w:t>
      </w:r>
      <w:r w:rsidRPr="00441E11">
        <w:rPr>
          <w:color w:val="000000"/>
          <w:sz w:val="22"/>
          <w:szCs w:val="22"/>
        </w:rPr>
        <w:t xml:space="preserve"> (</w:t>
      </w:r>
      <w:r w:rsidR="00E66B00" w:rsidRPr="00441E11">
        <w:rPr>
          <w:color w:val="000000"/>
          <w:sz w:val="22"/>
          <w:szCs w:val="22"/>
        </w:rPr>
        <w:t>пять</w:t>
      </w:r>
      <w:r w:rsidRPr="00441E11">
        <w:rPr>
          <w:color w:val="000000"/>
          <w:sz w:val="22"/>
          <w:szCs w:val="22"/>
        </w:rPr>
        <w:t xml:space="preserve">) рабочих </w:t>
      </w:r>
      <w:r w:rsidRPr="00441E11">
        <w:rPr>
          <w:color w:val="000000"/>
          <w:sz w:val="22"/>
          <w:szCs w:val="22"/>
        </w:rPr>
        <w:lastRenderedPageBreak/>
        <w:t xml:space="preserve">дней до начала их вскрытия. По результатам проверки </w:t>
      </w:r>
      <w:proofErr w:type="spellStart"/>
      <w:r w:rsidRPr="00441E11">
        <w:rPr>
          <w:color w:val="000000"/>
          <w:sz w:val="22"/>
          <w:szCs w:val="22"/>
        </w:rPr>
        <w:t>внутритарной</w:t>
      </w:r>
      <w:proofErr w:type="spellEnd"/>
      <w:r w:rsidRPr="00441E11">
        <w:rPr>
          <w:color w:val="000000"/>
          <w:sz w:val="22"/>
          <w:szCs w:val="22"/>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дата и место составления акта;</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номер и дата Договора;</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наименование Товара (</w:t>
      </w:r>
      <w:proofErr w:type="spellStart"/>
      <w:r w:rsidRPr="00441E11">
        <w:rPr>
          <w:color w:val="000000"/>
          <w:sz w:val="22"/>
          <w:szCs w:val="22"/>
        </w:rPr>
        <w:t>ов</w:t>
      </w:r>
      <w:proofErr w:type="spellEnd"/>
      <w:r w:rsidRPr="00441E11">
        <w:rPr>
          <w:color w:val="000000"/>
          <w:sz w:val="22"/>
          <w:szCs w:val="22"/>
        </w:rPr>
        <w:t>);</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состояние тары и консервации;</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номера мест, в которых обнаружены недостатки, недостача и/или дефект;</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количество мест всей партии Товара;</w:t>
      </w:r>
    </w:p>
    <w:p w:rsidR="007936A8" w:rsidRPr="00441E11" w:rsidRDefault="007936A8" w:rsidP="007936A8">
      <w:pPr>
        <w:shd w:val="clear" w:color="auto" w:fill="FFFFFF"/>
        <w:spacing w:line="250" w:lineRule="exact"/>
        <w:jc w:val="both"/>
        <w:rPr>
          <w:color w:val="000000"/>
          <w:sz w:val="22"/>
          <w:szCs w:val="22"/>
        </w:rPr>
      </w:pPr>
      <w:r w:rsidRPr="00441E11">
        <w:rPr>
          <w:color w:val="000000"/>
          <w:sz w:val="22"/>
          <w:szCs w:val="22"/>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невозможности прибытия Поставщика к дате, оп</w:t>
      </w:r>
      <w:r w:rsidR="00760C36" w:rsidRPr="00441E11">
        <w:rPr>
          <w:color w:val="000000"/>
          <w:sz w:val="22"/>
          <w:szCs w:val="22"/>
        </w:rPr>
        <w:t xml:space="preserve">ределяемой в соответствии с п. </w:t>
      </w:r>
      <w:r w:rsidR="00BB50FF">
        <w:rPr>
          <w:color w:val="000000"/>
          <w:sz w:val="22"/>
          <w:szCs w:val="22"/>
        </w:rPr>
        <w:t>8</w:t>
      </w:r>
      <w:r w:rsidRPr="00441E11">
        <w:rPr>
          <w:color w:val="000000"/>
          <w:sz w:val="22"/>
          <w:szCs w:val="22"/>
        </w:rPr>
        <w:t xml:space="preserve">.7. настоящего Договора, на </w:t>
      </w:r>
      <w:proofErr w:type="spellStart"/>
      <w:r w:rsidRPr="00441E11">
        <w:rPr>
          <w:color w:val="000000"/>
          <w:sz w:val="22"/>
          <w:szCs w:val="22"/>
        </w:rPr>
        <w:t>внутритарную</w:t>
      </w:r>
      <w:proofErr w:type="spellEnd"/>
      <w:r w:rsidRPr="00441E11">
        <w:rPr>
          <w:color w:val="000000"/>
          <w:sz w:val="22"/>
          <w:szCs w:val="22"/>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E66B00" w:rsidRPr="00441E11">
        <w:rPr>
          <w:color w:val="000000"/>
          <w:sz w:val="22"/>
          <w:szCs w:val="22"/>
        </w:rPr>
        <w:t>14</w:t>
      </w:r>
      <w:r w:rsidRPr="00441E11">
        <w:rPr>
          <w:color w:val="000000"/>
          <w:sz w:val="22"/>
          <w:szCs w:val="22"/>
        </w:rPr>
        <w:t xml:space="preserve"> настоящего Договора. В </w:t>
      </w:r>
      <w:proofErr w:type="gramStart"/>
      <w:r w:rsidRPr="00441E11">
        <w:rPr>
          <w:color w:val="000000"/>
          <w:sz w:val="22"/>
          <w:szCs w:val="22"/>
        </w:rPr>
        <w:t>случае</w:t>
      </w:r>
      <w:proofErr w:type="gramEnd"/>
      <w:r w:rsidRPr="00441E11">
        <w:rPr>
          <w:color w:val="000000"/>
          <w:sz w:val="22"/>
          <w:szCs w:val="22"/>
        </w:rPr>
        <w:t xml:space="preserve"> обнаружения дефектов, замечаний, повреждений и т.д. будет составлен акт выявленных дефектов и также направлен в адрес Поставщика.</w:t>
      </w:r>
    </w:p>
    <w:p w:rsidR="007936A8" w:rsidRPr="00441E11" w:rsidRDefault="007936A8" w:rsidP="00333CD1">
      <w:pPr>
        <w:numPr>
          <w:ilvl w:val="0"/>
          <w:numId w:val="3"/>
        </w:numPr>
        <w:shd w:val="clear" w:color="auto" w:fill="FFFFFF"/>
        <w:tabs>
          <w:tab w:val="left" w:pos="1190"/>
        </w:tabs>
        <w:ind w:left="357"/>
        <w:jc w:val="center"/>
        <w:rPr>
          <w:b/>
          <w:color w:val="000000"/>
          <w:sz w:val="22"/>
          <w:szCs w:val="22"/>
        </w:rPr>
      </w:pPr>
      <w:r w:rsidRPr="00441E11">
        <w:rPr>
          <w:b/>
          <w:color w:val="000000"/>
          <w:sz w:val="22"/>
          <w:szCs w:val="22"/>
        </w:rPr>
        <w:t>Ответственность по Договору</w:t>
      </w:r>
    </w:p>
    <w:p w:rsidR="007936A8" w:rsidRPr="00333CD1" w:rsidRDefault="007936A8" w:rsidP="00333CD1">
      <w:pPr>
        <w:pStyle w:val="af1"/>
        <w:numPr>
          <w:ilvl w:val="1"/>
          <w:numId w:val="41"/>
        </w:numPr>
        <w:shd w:val="clear" w:color="auto" w:fill="FFFFFF"/>
        <w:ind w:left="0" w:firstLine="0"/>
        <w:jc w:val="both"/>
        <w:rPr>
          <w:color w:val="000000"/>
          <w:sz w:val="22"/>
          <w:szCs w:val="22"/>
        </w:rPr>
      </w:pPr>
      <w:r w:rsidRPr="00333CD1">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441E11" w:rsidRDefault="007936A8" w:rsidP="00333CD1">
      <w:pPr>
        <w:pStyle w:val="af1"/>
        <w:numPr>
          <w:ilvl w:val="1"/>
          <w:numId w:val="41"/>
        </w:numPr>
        <w:shd w:val="clear" w:color="auto" w:fill="FFFFFF"/>
        <w:ind w:left="0" w:firstLine="0"/>
        <w:jc w:val="both"/>
        <w:rPr>
          <w:color w:val="000000"/>
          <w:sz w:val="22"/>
          <w:szCs w:val="22"/>
        </w:rPr>
      </w:pPr>
      <w:r w:rsidRPr="00441E11">
        <w:rPr>
          <w:color w:val="000000"/>
          <w:sz w:val="22"/>
          <w:szCs w:val="22"/>
        </w:rPr>
        <w:t xml:space="preserve">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w:t>
      </w:r>
      <w:r w:rsidR="00760C36" w:rsidRPr="00441E11">
        <w:rPr>
          <w:color w:val="000000"/>
          <w:sz w:val="22"/>
          <w:szCs w:val="22"/>
        </w:rPr>
        <w:t>0,01</w:t>
      </w:r>
      <w:r w:rsidRPr="00441E11">
        <w:rPr>
          <w:color w:val="000000"/>
          <w:sz w:val="22"/>
          <w:szCs w:val="22"/>
        </w:rPr>
        <w:t xml:space="preserve">% от просроченной суммы за каждый день просрочки, но не более </w:t>
      </w:r>
      <w:r w:rsidR="00760C36" w:rsidRPr="00441E11">
        <w:rPr>
          <w:color w:val="000000"/>
          <w:sz w:val="22"/>
          <w:szCs w:val="22"/>
        </w:rPr>
        <w:t>2</w:t>
      </w:r>
      <w:r w:rsidRPr="00441E11">
        <w:rPr>
          <w:color w:val="000000"/>
          <w:sz w:val="22"/>
          <w:szCs w:val="22"/>
        </w:rPr>
        <w:t xml:space="preserve"> % от суммы задолженности.</w:t>
      </w:r>
    </w:p>
    <w:p w:rsidR="007936A8" w:rsidRPr="00441E11" w:rsidRDefault="007936A8" w:rsidP="00333CD1">
      <w:pPr>
        <w:pStyle w:val="af1"/>
        <w:numPr>
          <w:ilvl w:val="1"/>
          <w:numId w:val="41"/>
        </w:numPr>
        <w:shd w:val="clear" w:color="auto" w:fill="FFFFFF"/>
        <w:ind w:left="0" w:firstLine="0"/>
        <w:jc w:val="both"/>
        <w:rPr>
          <w:color w:val="000000"/>
          <w:sz w:val="22"/>
          <w:szCs w:val="22"/>
        </w:rPr>
      </w:pPr>
      <w:r w:rsidRPr="00441E11">
        <w:rPr>
          <w:color w:val="000000"/>
          <w:sz w:val="22"/>
          <w:szCs w:val="22"/>
        </w:rPr>
        <w:t>За нарушение итогового срока поставки</w:t>
      </w:r>
      <w:r w:rsidR="005A0301" w:rsidRPr="00441E11">
        <w:rPr>
          <w:color w:val="000000"/>
          <w:sz w:val="22"/>
          <w:szCs w:val="22"/>
        </w:rPr>
        <w:t xml:space="preserve"> Товара, указанного в пункте 6</w:t>
      </w:r>
      <w:r w:rsidRPr="00441E11">
        <w:rPr>
          <w:color w:val="000000"/>
          <w:sz w:val="22"/>
          <w:szCs w:val="22"/>
        </w:rPr>
        <w:t xml:space="preserve">.1. Договора,  Поставщик выплатит по письменному требованию Покупателя неустойку в размере </w:t>
      </w:r>
      <w:r w:rsidR="00760C36" w:rsidRPr="00441E11">
        <w:rPr>
          <w:color w:val="000000"/>
          <w:sz w:val="22"/>
          <w:szCs w:val="22"/>
        </w:rPr>
        <w:t>0</w:t>
      </w:r>
      <w:r w:rsidR="006C0718">
        <w:rPr>
          <w:color w:val="000000"/>
          <w:sz w:val="22"/>
          <w:szCs w:val="22"/>
        </w:rPr>
        <w:t>,</w:t>
      </w:r>
      <w:r w:rsidR="00D07EA6">
        <w:rPr>
          <w:color w:val="000000"/>
          <w:sz w:val="22"/>
          <w:szCs w:val="22"/>
        </w:rPr>
        <w:t>0</w:t>
      </w:r>
      <w:r w:rsidR="006C0718">
        <w:rPr>
          <w:color w:val="000000"/>
          <w:sz w:val="22"/>
          <w:szCs w:val="22"/>
        </w:rPr>
        <w:t>1</w:t>
      </w:r>
      <w:r w:rsidRPr="00441E11">
        <w:rPr>
          <w:color w:val="000000"/>
          <w:sz w:val="22"/>
          <w:szCs w:val="22"/>
        </w:rPr>
        <w:t xml:space="preserve"> % от цены Договора за каждый день просрочки.</w:t>
      </w:r>
    </w:p>
    <w:p w:rsidR="007936A8" w:rsidRPr="00441E11" w:rsidRDefault="007936A8" w:rsidP="00333CD1">
      <w:pPr>
        <w:pStyle w:val="af1"/>
        <w:numPr>
          <w:ilvl w:val="1"/>
          <w:numId w:val="41"/>
        </w:numPr>
        <w:shd w:val="clear" w:color="auto" w:fill="FFFFFF"/>
        <w:ind w:left="0" w:firstLine="0"/>
        <w:jc w:val="both"/>
        <w:rPr>
          <w:color w:val="000000"/>
          <w:sz w:val="22"/>
          <w:szCs w:val="22"/>
        </w:rPr>
      </w:pPr>
      <w:r w:rsidRPr="00333CD1">
        <w:rPr>
          <w:color w:val="000000"/>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w:t>
      </w:r>
      <w:bookmarkStart w:id="0" w:name="_GoBack"/>
      <w:bookmarkEnd w:id="0"/>
      <w:r w:rsidRPr="00333CD1">
        <w:rPr>
          <w:color w:val="000000"/>
          <w:sz w:val="22"/>
          <w:szCs w:val="22"/>
        </w:rPr>
        <w:t>иком своих обязательств по настоящему Договору.</w:t>
      </w:r>
    </w:p>
    <w:p w:rsidR="007936A8" w:rsidRPr="00441E11" w:rsidRDefault="007936A8" w:rsidP="00333CD1">
      <w:pPr>
        <w:pStyle w:val="af1"/>
        <w:numPr>
          <w:ilvl w:val="1"/>
          <w:numId w:val="41"/>
        </w:numPr>
        <w:shd w:val="clear" w:color="auto" w:fill="FFFFFF"/>
        <w:ind w:left="0" w:firstLine="0"/>
        <w:jc w:val="both"/>
        <w:rPr>
          <w:color w:val="000000"/>
          <w:sz w:val="22"/>
          <w:szCs w:val="22"/>
        </w:rPr>
      </w:pPr>
      <w:r w:rsidRPr="00333CD1">
        <w:rPr>
          <w:color w:val="000000"/>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441E11" w:rsidRDefault="007936A8" w:rsidP="00333CD1">
      <w:pPr>
        <w:pStyle w:val="af1"/>
        <w:numPr>
          <w:ilvl w:val="1"/>
          <w:numId w:val="41"/>
        </w:numPr>
        <w:shd w:val="clear" w:color="auto" w:fill="FFFFFF"/>
        <w:ind w:left="0" w:firstLine="0"/>
        <w:jc w:val="both"/>
        <w:rPr>
          <w:color w:val="000000"/>
          <w:sz w:val="22"/>
          <w:szCs w:val="22"/>
        </w:rPr>
      </w:pPr>
      <w:r w:rsidRPr="00441E11">
        <w:rPr>
          <w:color w:val="000000"/>
          <w:sz w:val="22"/>
          <w:szCs w:val="22"/>
        </w:rPr>
        <w:t>За нарушение Поставщиком  сроков исполнения обязательств по предоставлению доку</w:t>
      </w:r>
      <w:r w:rsidR="00C334D3" w:rsidRPr="00441E11">
        <w:rPr>
          <w:color w:val="000000"/>
          <w:sz w:val="22"/>
          <w:szCs w:val="22"/>
        </w:rPr>
        <w:t>ментов в соответствии пунктами 7.4., 7</w:t>
      </w:r>
      <w:r w:rsidRPr="00441E11">
        <w:rPr>
          <w:color w:val="000000"/>
          <w:sz w:val="22"/>
          <w:szCs w:val="22"/>
        </w:rPr>
        <w:t xml:space="preserve">.5.  настоящего Договора Покупатель имеет право потребовать от Поставщика уплаты неустойки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C334D3" w:rsidRPr="00441E11">
        <w:rPr>
          <w:color w:val="000000"/>
          <w:sz w:val="22"/>
          <w:szCs w:val="22"/>
        </w:rPr>
        <w:t>7</w:t>
      </w:r>
      <w:r w:rsidRPr="00441E11">
        <w:rPr>
          <w:color w:val="000000"/>
          <w:sz w:val="22"/>
          <w:szCs w:val="22"/>
        </w:rPr>
        <w:t xml:space="preserve">.4., </w:t>
      </w:r>
      <w:r w:rsidR="00C334D3" w:rsidRPr="00441E11">
        <w:rPr>
          <w:color w:val="000000"/>
          <w:sz w:val="22"/>
          <w:szCs w:val="22"/>
        </w:rPr>
        <w:t>7</w:t>
      </w:r>
      <w:r w:rsidRPr="00441E11">
        <w:rPr>
          <w:color w:val="000000"/>
          <w:sz w:val="22"/>
          <w:szCs w:val="22"/>
        </w:rPr>
        <w:t>.5.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7936A8" w:rsidRPr="00441E11" w:rsidRDefault="007936A8" w:rsidP="00333CD1">
      <w:pPr>
        <w:pStyle w:val="af1"/>
        <w:numPr>
          <w:ilvl w:val="1"/>
          <w:numId w:val="41"/>
        </w:numPr>
        <w:shd w:val="clear" w:color="auto" w:fill="FFFFFF"/>
        <w:ind w:left="0" w:firstLine="0"/>
        <w:jc w:val="both"/>
        <w:rPr>
          <w:color w:val="000000"/>
          <w:sz w:val="22"/>
          <w:szCs w:val="22"/>
        </w:rPr>
      </w:pPr>
      <w:r w:rsidRPr="00441E11">
        <w:rPr>
          <w:color w:val="000000"/>
          <w:sz w:val="22"/>
          <w:szCs w:val="22"/>
        </w:rPr>
        <w:t xml:space="preserve">В </w:t>
      </w:r>
      <w:proofErr w:type="gramStart"/>
      <w:r w:rsidRPr="00441E11">
        <w:rPr>
          <w:color w:val="000000"/>
          <w:sz w:val="22"/>
          <w:szCs w:val="22"/>
        </w:rPr>
        <w:t>случае</w:t>
      </w:r>
      <w:proofErr w:type="gramEnd"/>
      <w:r w:rsidRPr="00441E11">
        <w:rPr>
          <w:color w:val="000000"/>
          <w:sz w:val="22"/>
          <w:szCs w:val="22"/>
        </w:rPr>
        <w:t xml:space="preserve">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333CD1" w:rsidRDefault="007936A8" w:rsidP="00333CD1">
      <w:pPr>
        <w:pStyle w:val="af1"/>
        <w:numPr>
          <w:ilvl w:val="1"/>
          <w:numId w:val="41"/>
        </w:numPr>
        <w:shd w:val="clear" w:color="auto" w:fill="FFFFFF"/>
        <w:ind w:left="0" w:firstLine="0"/>
        <w:jc w:val="both"/>
        <w:rPr>
          <w:color w:val="000000"/>
          <w:sz w:val="22"/>
          <w:szCs w:val="22"/>
        </w:rPr>
      </w:pPr>
      <w:proofErr w:type="gramStart"/>
      <w:r w:rsidRPr="00333CD1">
        <w:rPr>
          <w:color w:val="000000"/>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333CD1">
        <w:rPr>
          <w:color w:val="000000"/>
          <w:sz w:val="22"/>
          <w:szCs w:val="22"/>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w:t>
      </w:r>
      <w:r w:rsidRPr="00333CD1">
        <w:rPr>
          <w:color w:val="000000"/>
          <w:sz w:val="22"/>
          <w:szCs w:val="22"/>
        </w:rPr>
        <w:lastRenderedPageBreak/>
        <w:t>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333CD1" w:rsidRDefault="007936A8" w:rsidP="00333CD1">
      <w:pPr>
        <w:pStyle w:val="af1"/>
        <w:numPr>
          <w:ilvl w:val="1"/>
          <w:numId w:val="41"/>
        </w:numPr>
        <w:shd w:val="clear" w:color="auto" w:fill="FFFFFF"/>
        <w:ind w:left="0" w:firstLine="0"/>
        <w:jc w:val="both"/>
        <w:rPr>
          <w:color w:val="000000"/>
          <w:sz w:val="22"/>
          <w:szCs w:val="22"/>
        </w:rPr>
      </w:pPr>
      <w:r w:rsidRPr="00333CD1">
        <w:rPr>
          <w:color w:val="000000"/>
          <w:sz w:val="22"/>
          <w:szCs w:val="22"/>
        </w:rPr>
        <w:t xml:space="preserve"> </w:t>
      </w:r>
      <w:proofErr w:type="gramStart"/>
      <w:r w:rsidRPr="00333CD1">
        <w:rPr>
          <w:color w:val="000000"/>
          <w:sz w:val="22"/>
          <w:szCs w:val="22"/>
        </w:rPr>
        <w:t xml:space="preserve">В случае </w:t>
      </w:r>
      <w:proofErr w:type="spellStart"/>
      <w:r w:rsidRPr="00333CD1">
        <w:rPr>
          <w:color w:val="000000"/>
          <w:sz w:val="22"/>
          <w:szCs w:val="22"/>
        </w:rPr>
        <w:t>непоставки</w:t>
      </w:r>
      <w:proofErr w:type="spellEnd"/>
      <w:r w:rsidRPr="00333CD1">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roofErr w:type="gramEnd"/>
    </w:p>
    <w:p w:rsidR="007936A8" w:rsidRPr="00441E11" w:rsidRDefault="007936A8" w:rsidP="00333CD1">
      <w:pPr>
        <w:pStyle w:val="af1"/>
        <w:numPr>
          <w:ilvl w:val="1"/>
          <w:numId w:val="41"/>
        </w:numPr>
        <w:shd w:val="clear" w:color="auto" w:fill="FFFFFF"/>
        <w:ind w:left="0" w:firstLine="0"/>
        <w:jc w:val="both"/>
        <w:rPr>
          <w:sz w:val="22"/>
          <w:szCs w:val="22"/>
        </w:rPr>
      </w:pPr>
      <w:r w:rsidRPr="00333CD1">
        <w:rPr>
          <w:color w:val="000000"/>
          <w:sz w:val="22"/>
          <w:szCs w:val="22"/>
        </w:rPr>
        <w:t xml:space="preserve">В </w:t>
      </w:r>
      <w:proofErr w:type="gramStart"/>
      <w:r w:rsidRPr="00333CD1">
        <w:rPr>
          <w:color w:val="000000"/>
          <w:sz w:val="22"/>
          <w:szCs w:val="22"/>
        </w:rPr>
        <w:t>случае</w:t>
      </w:r>
      <w:proofErr w:type="gramEnd"/>
      <w:r w:rsidRPr="00333CD1">
        <w:rPr>
          <w:color w:val="000000"/>
          <w:sz w:val="22"/>
          <w:szCs w:val="22"/>
        </w:rPr>
        <w:t xml:space="preserve"> передачи товара ненадлежащего качества Поставщик должен уплатить Покупателю неустойку в размере </w:t>
      </w:r>
      <w:r w:rsidR="00DF3662" w:rsidRPr="00333CD1">
        <w:rPr>
          <w:color w:val="000000"/>
          <w:sz w:val="22"/>
          <w:szCs w:val="22"/>
        </w:rPr>
        <w:t>0,</w:t>
      </w:r>
      <w:r w:rsidR="005A0301" w:rsidRPr="00333CD1">
        <w:rPr>
          <w:color w:val="000000"/>
          <w:sz w:val="22"/>
          <w:szCs w:val="22"/>
        </w:rPr>
        <w:t>5%</w:t>
      </w:r>
      <w:r w:rsidRPr="00333CD1">
        <w:rPr>
          <w:color w:val="000000"/>
          <w:sz w:val="22"/>
          <w:szCs w:val="22"/>
        </w:rPr>
        <w:t xml:space="preserve"> от </w:t>
      </w:r>
      <w:r w:rsidR="00807295" w:rsidRPr="00333CD1">
        <w:rPr>
          <w:color w:val="000000"/>
          <w:sz w:val="22"/>
          <w:szCs w:val="22"/>
        </w:rPr>
        <w:t xml:space="preserve"> стоимости некачественного товара</w:t>
      </w:r>
      <w:r w:rsidRPr="00333CD1">
        <w:rPr>
          <w:color w:val="000000"/>
          <w:sz w:val="22"/>
          <w:szCs w:val="22"/>
        </w:rPr>
        <w:t xml:space="preserve"> за каждый день с даты передачи такого товара до полного устранения</w:t>
      </w:r>
      <w:r w:rsidRPr="00441E11">
        <w:rPr>
          <w:sz w:val="22"/>
          <w:szCs w:val="22"/>
        </w:rPr>
        <w:t xml:space="preserve"> недостатков товара (замены товара).</w:t>
      </w:r>
    </w:p>
    <w:p w:rsidR="007936A8" w:rsidRPr="00333CD1" w:rsidRDefault="007936A8" w:rsidP="00333CD1">
      <w:pPr>
        <w:pStyle w:val="af1"/>
        <w:numPr>
          <w:ilvl w:val="0"/>
          <w:numId w:val="3"/>
        </w:numPr>
        <w:shd w:val="clear" w:color="auto" w:fill="FFFFFF"/>
        <w:jc w:val="center"/>
        <w:rPr>
          <w:b/>
          <w:bCs/>
          <w:color w:val="000000"/>
          <w:sz w:val="22"/>
          <w:szCs w:val="22"/>
        </w:rPr>
      </w:pPr>
      <w:r w:rsidRPr="00333CD1">
        <w:rPr>
          <w:b/>
          <w:bCs/>
          <w:color w:val="000000"/>
          <w:sz w:val="22"/>
          <w:szCs w:val="22"/>
        </w:rPr>
        <w:t>Форс-мажор</w:t>
      </w:r>
    </w:p>
    <w:p w:rsidR="007936A8" w:rsidRPr="00441E11" w:rsidRDefault="007936A8" w:rsidP="00333CD1">
      <w:pPr>
        <w:numPr>
          <w:ilvl w:val="1"/>
          <w:numId w:val="3"/>
        </w:numPr>
        <w:shd w:val="clear" w:color="auto" w:fill="FFFFFF"/>
        <w:tabs>
          <w:tab w:val="left" w:pos="1134"/>
        </w:tabs>
        <w:ind w:left="0" w:firstLine="0"/>
        <w:jc w:val="both"/>
        <w:rPr>
          <w:color w:val="000000"/>
          <w:sz w:val="22"/>
          <w:szCs w:val="22"/>
        </w:rPr>
      </w:pPr>
      <w:r w:rsidRPr="00441E11">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441E11" w:rsidRDefault="007936A8" w:rsidP="00333CD1">
      <w:pPr>
        <w:numPr>
          <w:ilvl w:val="1"/>
          <w:numId w:val="3"/>
        </w:numPr>
        <w:shd w:val="clear" w:color="auto" w:fill="FFFFFF"/>
        <w:tabs>
          <w:tab w:val="left" w:pos="1134"/>
        </w:tabs>
        <w:ind w:left="0" w:firstLine="0"/>
        <w:jc w:val="both"/>
        <w:rPr>
          <w:color w:val="000000"/>
          <w:sz w:val="22"/>
          <w:szCs w:val="22"/>
        </w:rPr>
      </w:pPr>
      <w:r w:rsidRPr="00441E11">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441E11" w:rsidRDefault="007936A8" w:rsidP="00333CD1">
      <w:pPr>
        <w:numPr>
          <w:ilvl w:val="1"/>
          <w:numId w:val="3"/>
        </w:numPr>
        <w:shd w:val="clear" w:color="auto" w:fill="FFFFFF"/>
        <w:tabs>
          <w:tab w:val="left" w:pos="1134"/>
        </w:tabs>
        <w:ind w:left="0" w:firstLine="0"/>
        <w:jc w:val="both"/>
        <w:rPr>
          <w:color w:val="000000"/>
          <w:sz w:val="22"/>
          <w:szCs w:val="22"/>
        </w:rPr>
      </w:pPr>
      <w:r w:rsidRPr="00441E11">
        <w:rPr>
          <w:color w:val="000000"/>
          <w:sz w:val="22"/>
          <w:szCs w:val="22"/>
        </w:rPr>
        <w:t xml:space="preserve">Сторона, не исполняющая своих обязательств, вследствие обстоятельств непреодолимой силы, должна в </w:t>
      </w:r>
      <w:r w:rsidR="003E0E55" w:rsidRPr="00441E11">
        <w:rPr>
          <w:color w:val="000000"/>
          <w:sz w:val="22"/>
          <w:szCs w:val="22"/>
        </w:rPr>
        <w:t xml:space="preserve">5-ти </w:t>
      </w:r>
      <w:proofErr w:type="spellStart"/>
      <w:r w:rsidRPr="00441E11">
        <w:rPr>
          <w:color w:val="000000"/>
          <w:sz w:val="22"/>
          <w:szCs w:val="22"/>
        </w:rPr>
        <w:t>дневный</w:t>
      </w:r>
      <w:proofErr w:type="spellEnd"/>
      <w:r w:rsidRPr="00441E11">
        <w:rPr>
          <w:color w:val="000000"/>
          <w:sz w:val="22"/>
          <w:szCs w:val="22"/>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441E11" w:rsidRDefault="007936A8" w:rsidP="00333CD1">
      <w:pPr>
        <w:numPr>
          <w:ilvl w:val="1"/>
          <w:numId w:val="3"/>
        </w:numPr>
        <w:shd w:val="clear" w:color="auto" w:fill="FFFFFF"/>
        <w:tabs>
          <w:tab w:val="left" w:pos="1134"/>
        </w:tabs>
        <w:ind w:left="0" w:firstLine="0"/>
        <w:jc w:val="both"/>
        <w:rPr>
          <w:color w:val="000000"/>
          <w:sz w:val="22"/>
          <w:szCs w:val="22"/>
        </w:rPr>
      </w:pPr>
      <w:r w:rsidRPr="00441E11">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441E11" w:rsidRDefault="007936A8" w:rsidP="00333CD1">
      <w:pPr>
        <w:numPr>
          <w:ilvl w:val="1"/>
          <w:numId w:val="3"/>
        </w:numPr>
        <w:shd w:val="clear" w:color="auto" w:fill="FFFFFF"/>
        <w:tabs>
          <w:tab w:val="left" w:pos="1134"/>
        </w:tabs>
        <w:ind w:left="0" w:firstLine="0"/>
        <w:jc w:val="both"/>
        <w:rPr>
          <w:color w:val="000000"/>
          <w:sz w:val="22"/>
          <w:szCs w:val="22"/>
        </w:rPr>
      </w:pPr>
      <w:r w:rsidRPr="00441E11">
        <w:rPr>
          <w:color w:val="000000"/>
          <w:sz w:val="22"/>
          <w:szCs w:val="22"/>
        </w:rPr>
        <w:t xml:space="preserve">Если обстоятельства непреодолимой силы или их последствия будут длиться более </w:t>
      </w:r>
      <w:r w:rsidR="003E0E55" w:rsidRPr="00441E11">
        <w:rPr>
          <w:color w:val="000000"/>
          <w:sz w:val="22"/>
          <w:szCs w:val="22"/>
        </w:rPr>
        <w:t>1</w:t>
      </w:r>
      <w:r w:rsidRPr="00441E11">
        <w:rPr>
          <w:color w:val="000000"/>
          <w:sz w:val="22"/>
          <w:szCs w:val="22"/>
        </w:rPr>
        <w:t>(</w:t>
      </w:r>
      <w:r w:rsidR="003E0E55" w:rsidRPr="00441E11">
        <w:rPr>
          <w:color w:val="000000"/>
          <w:sz w:val="22"/>
          <w:szCs w:val="22"/>
        </w:rPr>
        <w:t>одного) месяца</w:t>
      </w:r>
      <w:r w:rsidRPr="00441E11">
        <w:rPr>
          <w:color w:val="000000"/>
          <w:sz w:val="22"/>
          <w:szCs w:val="22"/>
        </w:rPr>
        <w:t>, то Покупатель и Поставщик обсудят, какие меры следует принять для продолжения выполнения условий Договора.</w:t>
      </w:r>
    </w:p>
    <w:p w:rsidR="007936A8" w:rsidRPr="00441E11" w:rsidRDefault="007936A8" w:rsidP="00333CD1">
      <w:pPr>
        <w:numPr>
          <w:ilvl w:val="1"/>
          <w:numId w:val="3"/>
        </w:numPr>
        <w:shd w:val="clear" w:color="auto" w:fill="FFFFFF"/>
        <w:tabs>
          <w:tab w:val="left" w:pos="1134"/>
        </w:tabs>
        <w:ind w:left="0" w:firstLine="0"/>
        <w:jc w:val="both"/>
        <w:rPr>
          <w:color w:val="000000"/>
          <w:sz w:val="22"/>
          <w:szCs w:val="22"/>
        </w:rPr>
      </w:pPr>
      <w:r w:rsidRPr="00441E11">
        <w:rPr>
          <w:color w:val="000000"/>
          <w:sz w:val="22"/>
          <w:szCs w:val="22"/>
        </w:rPr>
        <w:t xml:space="preserve">Если в течение </w:t>
      </w:r>
      <w:r w:rsidR="003E0E55" w:rsidRPr="00441E11">
        <w:rPr>
          <w:color w:val="000000"/>
          <w:sz w:val="22"/>
          <w:szCs w:val="22"/>
        </w:rPr>
        <w:t>3</w:t>
      </w:r>
      <w:r w:rsidRPr="00441E11">
        <w:rPr>
          <w:color w:val="000000"/>
          <w:sz w:val="22"/>
          <w:szCs w:val="22"/>
        </w:rPr>
        <w:t xml:space="preserve"> (</w:t>
      </w:r>
      <w:r w:rsidR="003E0E55" w:rsidRPr="00441E11">
        <w:rPr>
          <w:color w:val="000000"/>
          <w:sz w:val="22"/>
          <w:szCs w:val="22"/>
        </w:rPr>
        <w:t>трех</w:t>
      </w:r>
      <w:r w:rsidRPr="00441E11">
        <w:rPr>
          <w:color w:val="000000"/>
          <w:sz w:val="22"/>
          <w:szCs w:val="22"/>
        </w:rPr>
        <w:t>) месяцев соглашения, устраивающего Стороны не будет достигнуто, каждая из Сторон вправе потребовать расторжения настоящего Договора.</w:t>
      </w:r>
    </w:p>
    <w:p w:rsidR="007936A8" w:rsidRPr="00441E11" w:rsidRDefault="007936A8" w:rsidP="00333CD1">
      <w:pPr>
        <w:numPr>
          <w:ilvl w:val="0"/>
          <w:numId w:val="3"/>
        </w:numPr>
        <w:shd w:val="clear" w:color="auto" w:fill="FFFFFF"/>
        <w:tabs>
          <w:tab w:val="left" w:pos="1190"/>
        </w:tabs>
        <w:spacing w:line="250" w:lineRule="exact"/>
        <w:jc w:val="center"/>
        <w:rPr>
          <w:b/>
          <w:color w:val="000000"/>
          <w:sz w:val="22"/>
          <w:szCs w:val="22"/>
        </w:rPr>
      </w:pPr>
      <w:r w:rsidRPr="00441E11">
        <w:rPr>
          <w:b/>
          <w:color w:val="000000"/>
          <w:sz w:val="22"/>
          <w:szCs w:val="22"/>
        </w:rPr>
        <w:t>Разрешение споров</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41E11">
        <w:rPr>
          <w:color w:val="000000"/>
          <w:sz w:val="22"/>
          <w:szCs w:val="22"/>
        </w:rPr>
        <w:t>Томской области</w:t>
      </w:r>
      <w:r w:rsidRPr="00441E11">
        <w:rPr>
          <w:color w:val="000000"/>
          <w:sz w:val="22"/>
          <w:szCs w:val="22"/>
        </w:rPr>
        <w:t xml:space="preserve"> в порядке, установленном действующим законодательством РФ.</w:t>
      </w:r>
    </w:p>
    <w:p w:rsidR="007936A8" w:rsidRPr="00441E11" w:rsidRDefault="007936A8" w:rsidP="007936A8">
      <w:pPr>
        <w:shd w:val="clear" w:color="auto" w:fill="FFFFFF"/>
        <w:tabs>
          <w:tab w:val="left" w:pos="1190"/>
        </w:tabs>
        <w:spacing w:line="250" w:lineRule="exact"/>
        <w:jc w:val="both"/>
        <w:rPr>
          <w:color w:val="000000"/>
          <w:sz w:val="22"/>
          <w:szCs w:val="22"/>
        </w:rPr>
      </w:pPr>
    </w:p>
    <w:p w:rsidR="007936A8" w:rsidRPr="00441E11" w:rsidRDefault="007936A8" w:rsidP="00333CD1">
      <w:pPr>
        <w:numPr>
          <w:ilvl w:val="0"/>
          <w:numId w:val="3"/>
        </w:numPr>
        <w:shd w:val="clear" w:color="auto" w:fill="FFFFFF"/>
        <w:ind w:left="0" w:firstLine="0"/>
        <w:jc w:val="center"/>
        <w:rPr>
          <w:b/>
          <w:bCs/>
          <w:color w:val="000000"/>
          <w:sz w:val="22"/>
          <w:szCs w:val="22"/>
        </w:rPr>
      </w:pPr>
      <w:r w:rsidRPr="00441E11">
        <w:rPr>
          <w:b/>
          <w:bCs/>
          <w:color w:val="000000"/>
          <w:sz w:val="22"/>
          <w:szCs w:val="22"/>
        </w:rPr>
        <w:t>Основания расторжения Договора</w:t>
      </w:r>
    </w:p>
    <w:p w:rsidR="007936A8" w:rsidRPr="00441E11" w:rsidRDefault="007936A8" w:rsidP="00333CD1">
      <w:pPr>
        <w:numPr>
          <w:ilvl w:val="1"/>
          <w:numId w:val="3"/>
        </w:numPr>
        <w:shd w:val="clear" w:color="auto" w:fill="FFFFFF"/>
        <w:ind w:left="0" w:firstLine="0"/>
        <w:jc w:val="both"/>
        <w:rPr>
          <w:color w:val="000000"/>
          <w:sz w:val="22"/>
          <w:szCs w:val="22"/>
        </w:rPr>
      </w:pPr>
      <w:r w:rsidRPr="00441E11">
        <w:rPr>
          <w:color w:val="000000"/>
          <w:sz w:val="22"/>
          <w:szCs w:val="22"/>
        </w:rPr>
        <w:t>Покупатель вправе в одностороннем порядке отказаться от исполнения настоящего Договора в следующих случаях:</w:t>
      </w:r>
    </w:p>
    <w:p w:rsidR="007936A8" w:rsidRPr="00441E11" w:rsidRDefault="007936A8" w:rsidP="00333CD1">
      <w:pPr>
        <w:numPr>
          <w:ilvl w:val="2"/>
          <w:numId w:val="3"/>
        </w:numPr>
        <w:shd w:val="clear" w:color="auto" w:fill="FFFFFF"/>
        <w:ind w:left="0" w:firstLine="0"/>
        <w:jc w:val="both"/>
        <w:rPr>
          <w:color w:val="000000"/>
          <w:sz w:val="22"/>
          <w:szCs w:val="22"/>
        </w:rPr>
      </w:pPr>
      <w:r w:rsidRPr="00441E11">
        <w:rPr>
          <w:color w:val="000000"/>
          <w:sz w:val="22"/>
          <w:szCs w:val="22"/>
        </w:rPr>
        <w:t xml:space="preserve">задержки Поставщиком выполнения обязательств по настоящему Договору более чем на </w:t>
      </w:r>
      <w:r w:rsidR="00DF3662" w:rsidRPr="00441E11">
        <w:rPr>
          <w:color w:val="000000"/>
          <w:sz w:val="22"/>
          <w:szCs w:val="22"/>
        </w:rPr>
        <w:t>5</w:t>
      </w:r>
      <w:r w:rsidRPr="00441E11">
        <w:rPr>
          <w:color w:val="000000"/>
          <w:sz w:val="22"/>
          <w:szCs w:val="22"/>
        </w:rPr>
        <w:t xml:space="preserve"> (</w:t>
      </w:r>
      <w:r w:rsidR="00DF3662" w:rsidRPr="00441E11">
        <w:rPr>
          <w:color w:val="000000"/>
          <w:sz w:val="22"/>
          <w:szCs w:val="22"/>
        </w:rPr>
        <w:t>пяти</w:t>
      </w:r>
      <w:r w:rsidRPr="00441E11">
        <w:rPr>
          <w:color w:val="000000"/>
          <w:sz w:val="22"/>
          <w:szCs w:val="22"/>
        </w:rPr>
        <w:t xml:space="preserve">) </w:t>
      </w:r>
      <w:r w:rsidR="00DF3662" w:rsidRPr="00441E11">
        <w:rPr>
          <w:color w:val="000000"/>
          <w:sz w:val="22"/>
          <w:szCs w:val="22"/>
        </w:rPr>
        <w:t>рабочих</w:t>
      </w:r>
      <w:r w:rsidRPr="00441E11">
        <w:rPr>
          <w:color w:val="000000"/>
          <w:sz w:val="22"/>
          <w:szCs w:val="22"/>
        </w:rPr>
        <w:t xml:space="preserve"> дней по причинам, не зависящим от Покупателя;</w:t>
      </w:r>
    </w:p>
    <w:p w:rsidR="007936A8" w:rsidRPr="00441E11" w:rsidRDefault="007936A8" w:rsidP="00333CD1">
      <w:pPr>
        <w:numPr>
          <w:ilvl w:val="2"/>
          <w:numId w:val="3"/>
        </w:numPr>
        <w:shd w:val="clear" w:color="auto" w:fill="FFFFFF"/>
        <w:ind w:left="0" w:firstLine="0"/>
        <w:jc w:val="both"/>
        <w:rPr>
          <w:color w:val="000000"/>
          <w:sz w:val="22"/>
          <w:szCs w:val="22"/>
        </w:rPr>
      </w:pPr>
      <w:r w:rsidRPr="00441E11">
        <w:rPr>
          <w:color w:val="000000"/>
          <w:sz w:val="22"/>
          <w:szCs w:val="22"/>
        </w:rPr>
        <w:t xml:space="preserve">нарушения Поставщиком условий настоящего Договора, </w:t>
      </w:r>
      <w:proofErr w:type="gramStart"/>
      <w:r w:rsidRPr="00441E11">
        <w:rPr>
          <w:color w:val="000000"/>
          <w:sz w:val="22"/>
          <w:szCs w:val="22"/>
        </w:rPr>
        <w:t>ведущее</w:t>
      </w:r>
      <w:proofErr w:type="gramEnd"/>
      <w:r w:rsidRPr="00441E11">
        <w:rPr>
          <w:color w:val="000000"/>
          <w:sz w:val="22"/>
          <w:szCs w:val="22"/>
        </w:rPr>
        <w:t xml:space="preserve"> к существенному снижению качества Товара, в том числе при поставке некачественного Товара;</w:t>
      </w:r>
    </w:p>
    <w:p w:rsidR="007936A8" w:rsidRPr="00441E11" w:rsidRDefault="007936A8" w:rsidP="00333CD1">
      <w:pPr>
        <w:numPr>
          <w:ilvl w:val="2"/>
          <w:numId w:val="3"/>
        </w:numPr>
        <w:shd w:val="clear" w:color="auto" w:fill="FFFFFF"/>
        <w:ind w:left="0" w:firstLine="0"/>
        <w:jc w:val="both"/>
        <w:rPr>
          <w:color w:val="000000"/>
          <w:sz w:val="22"/>
          <w:szCs w:val="22"/>
        </w:rPr>
      </w:pPr>
      <w:r w:rsidRPr="00441E11">
        <w:rPr>
          <w:color w:val="000000"/>
          <w:sz w:val="22"/>
          <w:szCs w:val="22"/>
        </w:rPr>
        <w:t xml:space="preserve">в случае </w:t>
      </w:r>
      <w:proofErr w:type="spellStart"/>
      <w:r w:rsidRPr="00441E11">
        <w:rPr>
          <w:color w:val="000000"/>
          <w:sz w:val="22"/>
          <w:szCs w:val="22"/>
        </w:rPr>
        <w:t>непоставки</w:t>
      </w:r>
      <w:proofErr w:type="spellEnd"/>
      <w:r w:rsidRPr="00441E11">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441E11" w:rsidRDefault="007936A8" w:rsidP="00333CD1">
      <w:pPr>
        <w:numPr>
          <w:ilvl w:val="2"/>
          <w:numId w:val="3"/>
        </w:numPr>
        <w:shd w:val="clear" w:color="auto" w:fill="FFFFFF"/>
        <w:ind w:left="0" w:firstLine="0"/>
        <w:jc w:val="both"/>
        <w:rPr>
          <w:color w:val="000000"/>
          <w:sz w:val="22"/>
          <w:szCs w:val="22"/>
        </w:rPr>
      </w:pPr>
      <w:r w:rsidRPr="00441E11">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441E11" w:rsidRDefault="007936A8" w:rsidP="00333CD1">
      <w:pPr>
        <w:numPr>
          <w:ilvl w:val="1"/>
          <w:numId w:val="3"/>
        </w:numPr>
        <w:shd w:val="clear" w:color="auto" w:fill="FFFFFF"/>
        <w:ind w:left="0" w:firstLine="0"/>
        <w:jc w:val="both"/>
        <w:rPr>
          <w:color w:val="000000"/>
          <w:sz w:val="22"/>
          <w:szCs w:val="22"/>
        </w:rPr>
      </w:pPr>
      <w:r w:rsidRPr="00441E11">
        <w:rPr>
          <w:color w:val="000000"/>
          <w:sz w:val="22"/>
          <w:szCs w:val="22"/>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441E11">
        <w:rPr>
          <w:color w:val="000000"/>
          <w:sz w:val="22"/>
          <w:szCs w:val="22"/>
        </w:rPr>
        <w:t>за 5 (пять</w:t>
      </w:r>
      <w:r w:rsidRPr="00441E11">
        <w:rPr>
          <w:color w:val="000000"/>
          <w:sz w:val="22"/>
          <w:szCs w:val="22"/>
        </w:rPr>
        <w:t xml:space="preserve">) </w:t>
      </w:r>
      <w:r w:rsidR="00DF3662" w:rsidRPr="00441E11">
        <w:rPr>
          <w:color w:val="000000"/>
          <w:sz w:val="22"/>
          <w:szCs w:val="22"/>
        </w:rPr>
        <w:t>рабочих</w:t>
      </w:r>
      <w:r w:rsidRPr="00441E11">
        <w:rPr>
          <w:color w:val="000000"/>
          <w:sz w:val="22"/>
          <w:szCs w:val="22"/>
        </w:rPr>
        <w:t xml:space="preserve"> дней до предполагаемой даты его расторжения с последующей досылкой на бумажном носителе.</w:t>
      </w:r>
    </w:p>
    <w:p w:rsidR="007936A8" w:rsidRPr="00441E11" w:rsidRDefault="007936A8" w:rsidP="00333CD1">
      <w:pPr>
        <w:numPr>
          <w:ilvl w:val="1"/>
          <w:numId w:val="3"/>
        </w:numPr>
        <w:shd w:val="clear" w:color="auto" w:fill="FFFFFF"/>
        <w:ind w:left="0" w:firstLine="0"/>
        <w:jc w:val="both"/>
        <w:rPr>
          <w:color w:val="000000"/>
          <w:sz w:val="22"/>
          <w:szCs w:val="22"/>
        </w:rPr>
      </w:pPr>
      <w:r w:rsidRPr="00441E11">
        <w:rPr>
          <w:color w:val="000000"/>
          <w:sz w:val="22"/>
          <w:szCs w:val="22"/>
        </w:rPr>
        <w:t>Договор считается расторгнутым по основаниям, предусмотренным пунктом 1</w:t>
      </w:r>
      <w:r w:rsidR="002364A1" w:rsidRPr="00441E11">
        <w:rPr>
          <w:color w:val="000000"/>
          <w:sz w:val="22"/>
          <w:szCs w:val="22"/>
        </w:rPr>
        <w:t>1</w:t>
      </w:r>
      <w:r w:rsidRPr="00441E11">
        <w:rPr>
          <w:color w:val="000000"/>
          <w:sz w:val="22"/>
          <w:szCs w:val="22"/>
        </w:rPr>
        <w:t>.1. настоящего Договора, с даты, указанной в уведомлении о расторжении настоящего Договора.</w:t>
      </w:r>
    </w:p>
    <w:p w:rsidR="007936A8" w:rsidRPr="00441E11" w:rsidRDefault="007936A8" w:rsidP="00333CD1">
      <w:pPr>
        <w:numPr>
          <w:ilvl w:val="1"/>
          <w:numId w:val="3"/>
        </w:numPr>
        <w:shd w:val="clear" w:color="auto" w:fill="FFFFFF"/>
        <w:ind w:left="0" w:firstLine="0"/>
        <w:jc w:val="both"/>
        <w:rPr>
          <w:color w:val="000000"/>
          <w:sz w:val="22"/>
          <w:szCs w:val="22"/>
        </w:rPr>
      </w:pPr>
      <w:r w:rsidRPr="00441E11">
        <w:rPr>
          <w:color w:val="000000"/>
          <w:sz w:val="22"/>
          <w:szCs w:val="22"/>
        </w:rPr>
        <w:lastRenderedPageBreak/>
        <w:t xml:space="preserve">В </w:t>
      </w:r>
      <w:proofErr w:type="gramStart"/>
      <w:r w:rsidRPr="00441E11">
        <w:rPr>
          <w:color w:val="000000"/>
          <w:sz w:val="22"/>
          <w:szCs w:val="22"/>
        </w:rPr>
        <w:t>случае</w:t>
      </w:r>
      <w:proofErr w:type="gramEnd"/>
      <w:r w:rsidRPr="00441E11">
        <w:rPr>
          <w:color w:val="000000"/>
          <w:sz w:val="22"/>
          <w:szCs w:val="22"/>
        </w:rPr>
        <w:t xml:space="preserve">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41E11">
        <w:rPr>
          <w:color w:val="000000"/>
          <w:sz w:val="22"/>
          <w:szCs w:val="22"/>
        </w:rPr>
        <w:t>30 (тридцать</w:t>
      </w:r>
      <w:r w:rsidRPr="00441E11">
        <w:rPr>
          <w:color w:val="000000"/>
          <w:sz w:val="22"/>
          <w:szCs w:val="22"/>
        </w:rPr>
        <w:t xml:space="preserve">) </w:t>
      </w:r>
      <w:r w:rsidR="00DF3662" w:rsidRPr="00441E11">
        <w:rPr>
          <w:color w:val="000000"/>
          <w:sz w:val="22"/>
          <w:szCs w:val="22"/>
        </w:rPr>
        <w:t>календарных</w:t>
      </w:r>
      <w:r w:rsidRPr="00441E11">
        <w:rPr>
          <w:color w:val="000000"/>
          <w:sz w:val="22"/>
          <w:szCs w:val="22"/>
        </w:rPr>
        <w:t xml:space="preserve"> дней с даты расторжения Договора.</w:t>
      </w:r>
    </w:p>
    <w:p w:rsidR="007936A8" w:rsidRPr="00441E11" w:rsidRDefault="007936A8" w:rsidP="007936A8">
      <w:pPr>
        <w:shd w:val="clear" w:color="auto" w:fill="FFFFFF"/>
        <w:tabs>
          <w:tab w:val="left" w:pos="1190"/>
        </w:tabs>
        <w:spacing w:line="250" w:lineRule="exact"/>
        <w:jc w:val="both"/>
        <w:rPr>
          <w:color w:val="000000"/>
          <w:sz w:val="22"/>
          <w:szCs w:val="22"/>
        </w:rPr>
      </w:pPr>
    </w:p>
    <w:p w:rsidR="007936A8" w:rsidRPr="00441E11" w:rsidRDefault="007936A8" w:rsidP="00333CD1">
      <w:pPr>
        <w:numPr>
          <w:ilvl w:val="0"/>
          <w:numId w:val="3"/>
        </w:numPr>
        <w:shd w:val="clear" w:color="auto" w:fill="FFFFFF"/>
        <w:tabs>
          <w:tab w:val="left" w:pos="1190"/>
        </w:tabs>
        <w:spacing w:line="250" w:lineRule="exact"/>
        <w:jc w:val="center"/>
        <w:rPr>
          <w:b/>
          <w:color w:val="000000"/>
          <w:sz w:val="22"/>
          <w:szCs w:val="22"/>
        </w:rPr>
      </w:pPr>
      <w:r w:rsidRPr="00441E11">
        <w:rPr>
          <w:b/>
          <w:color w:val="000000"/>
          <w:sz w:val="22"/>
          <w:szCs w:val="22"/>
        </w:rPr>
        <w:t>Заключительные положения</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41E11">
        <w:rPr>
          <w:color w:val="000000"/>
          <w:sz w:val="22"/>
          <w:szCs w:val="22"/>
        </w:rPr>
        <w:t>5 (пять</w:t>
      </w:r>
      <w:r w:rsidRPr="00441E11">
        <w:rPr>
          <w:color w:val="000000"/>
          <w:sz w:val="22"/>
          <w:szCs w:val="22"/>
        </w:rPr>
        <w:t>) лет.</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При изменении реквизитов, Стороны обязуются извещать друг друга о таких изменениях в </w:t>
      </w:r>
      <w:r w:rsidR="00DF3662" w:rsidRPr="00441E11">
        <w:rPr>
          <w:color w:val="000000"/>
          <w:sz w:val="22"/>
          <w:szCs w:val="22"/>
        </w:rPr>
        <w:t xml:space="preserve">5 </w:t>
      </w:r>
      <w:proofErr w:type="spellStart"/>
      <w:r w:rsidRPr="00441E11">
        <w:rPr>
          <w:color w:val="000000"/>
          <w:sz w:val="22"/>
          <w:szCs w:val="22"/>
        </w:rPr>
        <w:t>дневный</w:t>
      </w:r>
      <w:proofErr w:type="spellEnd"/>
      <w:r w:rsidRPr="00441E11">
        <w:rPr>
          <w:color w:val="000000"/>
          <w:sz w:val="22"/>
          <w:szCs w:val="22"/>
        </w:rPr>
        <w:t xml:space="preserve"> срок. В противном </w:t>
      </w:r>
      <w:proofErr w:type="gramStart"/>
      <w:r w:rsidRPr="00441E11">
        <w:rPr>
          <w:color w:val="000000"/>
          <w:sz w:val="22"/>
          <w:szCs w:val="22"/>
        </w:rPr>
        <w:t>случае</w:t>
      </w:r>
      <w:proofErr w:type="gramEnd"/>
      <w:r w:rsidRPr="00441E11">
        <w:rPr>
          <w:color w:val="000000"/>
          <w:sz w:val="22"/>
          <w:szCs w:val="22"/>
        </w:rPr>
        <w:t xml:space="preserve">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41E11">
        <w:rPr>
          <w:color w:val="000000"/>
          <w:sz w:val="22"/>
          <w:szCs w:val="22"/>
        </w:rPr>
        <w:t>10 (десяти</w:t>
      </w:r>
      <w:r w:rsidRPr="00441E11">
        <w:rPr>
          <w:color w:val="000000"/>
          <w:sz w:val="22"/>
          <w:szCs w:val="22"/>
        </w:rPr>
        <w:t xml:space="preserve">) </w:t>
      </w:r>
      <w:r w:rsidR="00DF3662" w:rsidRPr="00441E11">
        <w:rPr>
          <w:color w:val="000000"/>
          <w:sz w:val="22"/>
          <w:szCs w:val="22"/>
        </w:rPr>
        <w:t>календарных</w:t>
      </w:r>
      <w:r w:rsidRPr="00441E11">
        <w:rPr>
          <w:color w:val="000000"/>
          <w:sz w:val="22"/>
          <w:szCs w:val="22"/>
        </w:rPr>
        <w:t xml:space="preserve"> дней </w:t>
      </w:r>
      <w:proofErr w:type="gramStart"/>
      <w:r w:rsidRPr="00441E11">
        <w:rPr>
          <w:color w:val="000000"/>
          <w:sz w:val="22"/>
          <w:szCs w:val="22"/>
        </w:rPr>
        <w:t>с даты передачи</w:t>
      </w:r>
      <w:proofErr w:type="gramEnd"/>
      <w:r w:rsidRPr="00441E11">
        <w:rPr>
          <w:color w:val="000000"/>
          <w:sz w:val="22"/>
          <w:szCs w:val="22"/>
        </w:rPr>
        <w:t xml:space="preserve"> средствами факсимильной/электронной связи.</w:t>
      </w:r>
    </w:p>
    <w:p w:rsidR="007936A8" w:rsidRPr="00441E11" w:rsidRDefault="007936A8" w:rsidP="00333CD1">
      <w:pPr>
        <w:numPr>
          <w:ilvl w:val="1"/>
          <w:numId w:val="3"/>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9B7A1F" w:rsidRPr="00441E11" w:rsidRDefault="00DF3662" w:rsidP="00DF3662">
      <w:pPr>
        <w:adjustRightInd w:val="0"/>
        <w:jc w:val="both"/>
        <w:rPr>
          <w:sz w:val="22"/>
          <w:szCs w:val="22"/>
        </w:rPr>
      </w:pPr>
      <w:r w:rsidRPr="00441E11">
        <w:rPr>
          <w:bCs/>
          <w:sz w:val="22"/>
          <w:szCs w:val="22"/>
        </w:rPr>
        <w:t>1</w:t>
      </w:r>
      <w:r w:rsidR="00333CD1">
        <w:rPr>
          <w:bCs/>
          <w:sz w:val="22"/>
          <w:szCs w:val="22"/>
        </w:rPr>
        <w:t>3</w:t>
      </w:r>
      <w:r w:rsidRPr="00441E11">
        <w:rPr>
          <w:bCs/>
          <w:sz w:val="22"/>
          <w:szCs w:val="22"/>
        </w:rPr>
        <w:t xml:space="preserve">.5 </w:t>
      </w:r>
      <w:r w:rsidR="009B7A1F" w:rsidRPr="00441E11">
        <w:rPr>
          <w:bCs/>
          <w:sz w:val="22"/>
          <w:szCs w:val="22"/>
        </w:rPr>
        <w:t xml:space="preserve">ПОСТАВЩИК обязан </w:t>
      </w:r>
      <w:r w:rsidR="009B7A1F" w:rsidRPr="00441E11">
        <w:rPr>
          <w:sz w:val="22"/>
          <w:szCs w:val="22"/>
        </w:rPr>
        <w:t>раскрывать ПОКУПАТЕЛЮ сведения о собственниках (номинальных владельцах) долей/акций/паев ПОСТАВЩИКА, по форме, предусмотренной приложением №4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9B7A1F" w:rsidRPr="00441E11" w:rsidRDefault="009B7A1F" w:rsidP="009B7A1F">
      <w:pPr>
        <w:adjustRightInd w:val="0"/>
        <w:ind w:firstLine="540"/>
        <w:jc w:val="both"/>
        <w:rPr>
          <w:sz w:val="22"/>
          <w:szCs w:val="22"/>
        </w:rPr>
      </w:pPr>
      <w:proofErr w:type="gramStart"/>
      <w:r w:rsidRPr="00441E11">
        <w:rPr>
          <w:sz w:val="22"/>
          <w:szCs w:val="22"/>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roofErr w:type="gramEnd"/>
    </w:p>
    <w:p w:rsidR="009B7A1F" w:rsidRPr="00441E11" w:rsidRDefault="009B7A1F" w:rsidP="009B7A1F">
      <w:pPr>
        <w:tabs>
          <w:tab w:val="left" w:pos="1440"/>
        </w:tabs>
        <w:ind w:firstLine="709"/>
        <w:jc w:val="both"/>
        <w:rPr>
          <w:sz w:val="22"/>
          <w:szCs w:val="22"/>
        </w:rPr>
      </w:pPr>
      <w:r w:rsidRPr="00441E11">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7936A8" w:rsidRPr="00441E11" w:rsidRDefault="00BF57D2" w:rsidP="00BF57D2">
      <w:pPr>
        <w:shd w:val="clear" w:color="auto" w:fill="FFFFFF"/>
        <w:tabs>
          <w:tab w:val="left" w:pos="720"/>
        </w:tabs>
        <w:spacing w:line="250" w:lineRule="exact"/>
        <w:jc w:val="both"/>
        <w:rPr>
          <w:color w:val="000000"/>
          <w:sz w:val="22"/>
          <w:szCs w:val="22"/>
        </w:rPr>
      </w:pPr>
      <w:r w:rsidRPr="00441E11">
        <w:rPr>
          <w:sz w:val="22"/>
          <w:szCs w:val="22"/>
        </w:rPr>
        <w:t xml:space="preserve">            </w:t>
      </w:r>
      <w:r w:rsidR="009B7A1F" w:rsidRPr="00441E11">
        <w:rPr>
          <w:sz w:val="22"/>
          <w:szCs w:val="22"/>
        </w:rPr>
        <w:t xml:space="preserve">Положения настоящего пункта Стороны признают существенным условием Договора. В </w:t>
      </w:r>
      <w:proofErr w:type="gramStart"/>
      <w:r w:rsidR="009B7A1F" w:rsidRPr="00441E11">
        <w:rPr>
          <w:sz w:val="22"/>
          <w:szCs w:val="22"/>
        </w:rPr>
        <w:t>случае</w:t>
      </w:r>
      <w:proofErr w:type="gramEnd"/>
      <w:r w:rsidR="009B7A1F" w:rsidRPr="00441E11">
        <w:rPr>
          <w:sz w:val="22"/>
          <w:szCs w:val="22"/>
        </w:rPr>
        <w:t xml:space="preserve">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007936A8" w:rsidRPr="00441E11">
        <w:rPr>
          <w:color w:val="FF0000"/>
          <w:sz w:val="22"/>
          <w:szCs w:val="22"/>
        </w:rPr>
        <w:t>.</w:t>
      </w:r>
    </w:p>
    <w:p w:rsidR="007936A8" w:rsidRPr="00333CD1" w:rsidRDefault="00333CD1" w:rsidP="00333CD1">
      <w:pPr>
        <w:pStyle w:val="af1"/>
        <w:numPr>
          <w:ilvl w:val="1"/>
          <w:numId w:val="42"/>
        </w:numPr>
        <w:shd w:val="clear" w:color="auto" w:fill="FFFFFF"/>
        <w:tabs>
          <w:tab w:val="left" w:pos="720"/>
        </w:tabs>
        <w:spacing w:line="250" w:lineRule="exact"/>
        <w:ind w:left="0" w:firstLine="0"/>
        <w:jc w:val="both"/>
        <w:rPr>
          <w:color w:val="000000"/>
          <w:sz w:val="22"/>
          <w:szCs w:val="22"/>
        </w:rPr>
      </w:pPr>
      <w:r w:rsidRPr="00333CD1">
        <w:rPr>
          <w:color w:val="000000"/>
          <w:sz w:val="22"/>
          <w:szCs w:val="22"/>
        </w:rPr>
        <w:t xml:space="preserve"> </w:t>
      </w:r>
      <w:proofErr w:type="gramStart"/>
      <w:r w:rsidR="007936A8" w:rsidRPr="00333CD1">
        <w:rPr>
          <w:color w:val="000000"/>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7936A8" w:rsidRPr="00441E11" w:rsidRDefault="007936A8" w:rsidP="00333CD1">
      <w:pPr>
        <w:pStyle w:val="af1"/>
        <w:numPr>
          <w:ilvl w:val="1"/>
          <w:numId w:val="42"/>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Настоящий Договор вступает в силу с даты подпис</w:t>
      </w:r>
      <w:r w:rsidR="00807295" w:rsidRPr="00441E11">
        <w:rPr>
          <w:color w:val="000000"/>
          <w:sz w:val="22"/>
          <w:szCs w:val="22"/>
        </w:rPr>
        <w:t>ания его Сторонами и действует п</w:t>
      </w:r>
      <w:r w:rsidRPr="00441E11">
        <w:rPr>
          <w:color w:val="000000"/>
          <w:sz w:val="22"/>
          <w:szCs w:val="22"/>
        </w:rPr>
        <w:t xml:space="preserve">о </w:t>
      </w:r>
      <w:r w:rsidR="00242ABD" w:rsidRPr="00441E11">
        <w:rPr>
          <w:color w:val="000000"/>
          <w:sz w:val="22"/>
          <w:szCs w:val="22"/>
        </w:rPr>
        <w:t>31.12.2015 г.</w:t>
      </w:r>
      <w:r w:rsidRPr="00441E11">
        <w:rPr>
          <w:color w:val="000000"/>
          <w:sz w:val="22"/>
          <w:szCs w:val="22"/>
        </w:rPr>
        <w:t>, а в части расчетов и гарантийных обязательств – до полного исполнения обязатель</w:t>
      </w:r>
      <w:proofErr w:type="gramStart"/>
      <w:r w:rsidRPr="00441E11">
        <w:rPr>
          <w:color w:val="000000"/>
          <w:sz w:val="22"/>
          <w:szCs w:val="22"/>
        </w:rPr>
        <w:t>ств Ст</w:t>
      </w:r>
      <w:proofErr w:type="gramEnd"/>
      <w:r w:rsidRPr="00441E11">
        <w:rPr>
          <w:color w:val="000000"/>
          <w:sz w:val="22"/>
          <w:szCs w:val="22"/>
        </w:rPr>
        <w:t>оронами.</w:t>
      </w:r>
    </w:p>
    <w:p w:rsidR="007936A8" w:rsidRPr="00441E11" w:rsidRDefault="007936A8" w:rsidP="00333CD1">
      <w:pPr>
        <w:pStyle w:val="af1"/>
        <w:numPr>
          <w:ilvl w:val="1"/>
          <w:numId w:val="42"/>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7936A8" w:rsidRPr="00441E11" w:rsidRDefault="007936A8" w:rsidP="00333CD1">
      <w:pPr>
        <w:pStyle w:val="af1"/>
        <w:numPr>
          <w:ilvl w:val="1"/>
          <w:numId w:val="42"/>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441E11" w:rsidRDefault="007936A8" w:rsidP="00333CD1">
      <w:pPr>
        <w:pStyle w:val="af1"/>
        <w:numPr>
          <w:ilvl w:val="1"/>
          <w:numId w:val="42"/>
        </w:numPr>
        <w:shd w:val="clear" w:color="auto" w:fill="FFFFFF"/>
        <w:tabs>
          <w:tab w:val="left" w:pos="720"/>
        </w:tabs>
        <w:spacing w:line="250" w:lineRule="exact"/>
        <w:ind w:left="0" w:firstLine="0"/>
        <w:jc w:val="both"/>
        <w:rPr>
          <w:color w:val="000000"/>
          <w:sz w:val="22"/>
          <w:szCs w:val="22"/>
        </w:rPr>
      </w:pPr>
      <w:r w:rsidRPr="00441E11">
        <w:rPr>
          <w:color w:val="000000"/>
          <w:sz w:val="22"/>
          <w:szCs w:val="22"/>
        </w:rPr>
        <w:t xml:space="preserve">Договор составлен в </w:t>
      </w:r>
      <w:r w:rsidR="00242ABD" w:rsidRPr="00441E11">
        <w:rPr>
          <w:color w:val="000000"/>
          <w:sz w:val="22"/>
          <w:szCs w:val="22"/>
        </w:rPr>
        <w:t>2 (двух)</w:t>
      </w:r>
      <w:r w:rsidRPr="00441E11">
        <w:rPr>
          <w:color w:val="000000"/>
          <w:sz w:val="22"/>
          <w:szCs w:val="22"/>
        </w:rPr>
        <w:t xml:space="preserve"> подлинных экземплярах, по одному для каждой из Сторон. Оба экземпляра имеют равную юридическую силу.</w:t>
      </w:r>
    </w:p>
    <w:p w:rsidR="007936A8" w:rsidRPr="00441E11" w:rsidRDefault="007936A8" w:rsidP="007936A8">
      <w:pPr>
        <w:shd w:val="clear" w:color="auto" w:fill="FFFFFF"/>
        <w:tabs>
          <w:tab w:val="left" w:pos="720"/>
        </w:tabs>
        <w:jc w:val="both"/>
        <w:rPr>
          <w:color w:val="000000"/>
          <w:sz w:val="22"/>
          <w:szCs w:val="22"/>
        </w:rPr>
      </w:pPr>
    </w:p>
    <w:p w:rsidR="007936A8" w:rsidRPr="00441E11" w:rsidRDefault="007936A8" w:rsidP="00333CD1">
      <w:pPr>
        <w:pStyle w:val="1"/>
        <w:keepNext w:val="0"/>
        <w:numPr>
          <w:ilvl w:val="0"/>
          <w:numId w:val="3"/>
        </w:numPr>
        <w:adjustRightInd w:val="0"/>
        <w:spacing w:before="0" w:after="0"/>
        <w:jc w:val="center"/>
        <w:rPr>
          <w:rFonts w:ascii="Times New Roman" w:hAnsi="Times New Roman" w:cs="Times New Roman"/>
          <w:color w:val="000000"/>
          <w:sz w:val="22"/>
          <w:szCs w:val="22"/>
        </w:rPr>
      </w:pPr>
      <w:r w:rsidRPr="00441E11">
        <w:rPr>
          <w:rFonts w:ascii="Times New Roman" w:hAnsi="Times New Roman" w:cs="Times New Roman"/>
          <w:color w:val="000000"/>
          <w:sz w:val="22"/>
          <w:szCs w:val="22"/>
        </w:rPr>
        <w:t>Приложения к настоящему Договору</w:t>
      </w:r>
    </w:p>
    <w:p w:rsidR="00242ABD" w:rsidRPr="00441E11" w:rsidRDefault="00242ABD" w:rsidP="00242ABD">
      <w:pPr>
        <w:ind w:firstLine="709"/>
        <w:rPr>
          <w:bCs/>
          <w:sz w:val="22"/>
          <w:szCs w:val="24"/>
        </w:rPr>
      </w:pPr>
    </w:p>
    <w:p w:rsidR="00242ABD" w:rsidRPr="00441E11" w:rsidRDefault="00242ABD" w:rsidP="00242ABD">
      <w:pPr>
        <w:ind w:firstLine="709"/>
        <w:rPr>
          <w:bCs/>
          <w:sz w:val="22"/>
          <w:szCs w:val="24"/>
        </w:rPr>
      </w:pPr>
      <w:r w:rsidRPr="00441E11">
        <w:rPr>
          <w:bCs/>
          <w:sz w:val="22"/>
          <w:szCs w:val="24"/>
        </w:rPr>
        <w:t>1</w:t>
      </w:r>
      <w:r w:rsidR="00333CD1">
        <w:rPr>
          <w:bCs/>
          <w:sz w:val="22"/>
          <w:szCs w:val="24"/>
        </w:rPr>
        <w:t>4</w:t>
      </w:r>
      <w:r w:rsidRPr="00441E11">
        <w:rPr>
          <w:bCs/>
          <w:sz w:val="22"/>
          <w:szCs w:val="24"/>
        </w:rPr>
        <w:t>.1. Приложение №</w:t>
      </w:r>
      <w:r w:rsidR="001A67B2" w:rsidRPr="00441E11">
        <w:rPr>
          <w:bCs/>
          <w:sz w:val="22"/>
          <w:szCs w:val="24"/>
        </w:rPr>
        <w:t>1</w:t>
      </w:r>
      <w:r w:rsidR="00366E8A" w:rsidRPr="00441E11">
        <w:rPr>
          <w:bCs/>
          <w:sz w:val="22"/>
          <w:szCs w:val="24"/>
        </w:rPr>
        <w:t xml:space="preserve"> – Спецификация.</w:t>
      </w:r>
    </w:p>
    <w:p w:rsidR="00242ABD" w:rsidRPr="00441E11" w:rsidRDefault="00242ABD" w:rsidP="006D5877">
      <w:pPr>
        <w:ind w:firstLine="709"/>
        <w:rPr>
          <w:bCs/>
          <w:sz w:val="22"/>
          <w:szCs w:val="24"/>
        </w:rPr>
      </w:pPr>
      <w:r w:rsidRPr="00441E11">
        <w:rPr>
          <w:bCs/>
          <w:sz w:val="22"/>
          <w:szCs w:val="24"/>
        </w:rPr>
        <w:t>1</w:t>
      </w:r>
      <w:r w:rsidR="00333CD1">
        <w:rPr>
          <w:bCs/>
          <w:sz w:val="22"/>
          <w:szCs w:val="24"/>
        </w:rPr>
        <w:t>4</w:t>
      </w:r>
      <w:r w:rsidR="001A67B2" w:rsidRPr="00441E11">
        <w:rPr>
          <w:bCs/>
          <w:sz w:val="22"/>
          <w:szCs w:val="24"/>
        </w:rPr>
        <w:t>.2. Приложение №2</w:t>
      </w:r>
      <w:r w:rsidRPr="00441E11">
        <w:rPr>
          <w:bCs/>
          <w:sz w:val="22"/>
          <w:szCs w:val="24"/>
        </w:rPr>
        <w:t xml:space="preserve"> - </w:t>
      </w:r>
      <w:r w:rsidR="006D5877" w:rsidRPr="00441E11">
        <w:rPr>
          <w:bCs/>
          <w:sz w:val="22"/>
          <w:szCs w:val="24"/>
        </w:rPr>
        <w:t>Форма по раскрытию информации в отношении всей цепочки собственников, включая бенефициаров (в том числе, конечных)</w:t>
      </w:r>
      <w:r w:rsidRPr="00441E11">
        <w:rPr>
          <w:bCs/>
          <w:sz w:val="22"/>
          <w:szCs w:val="24"/>
        </w:rPr>
        <w:t>.</w:t>
      </w:r>
    </w:p>
    <w:p w:rsidR="00242ABD" w:rsidRDefault="00242ABD" w:rsidP="00242ABD">
      <w:pPr>
        <w:ind w:firstLine="709"/>
        <w:rPr>
          <w:bCs/>
          <w:sz w:val="22"/>
          <w:szCs w:val="24"/>
        </w:rPr>
      </w:pPr>
      <w:r w:rsidRPr="00441E11">
        <w:rPr>
          <w:bCs/>
          <w:sz w:val="22"/>
          <w:szCs w:val="24"/>
        </w:rPr>
        <w:t>1</w:t>
      </w:r>
      <w:r w:rsidR="00333CD1">
        <w:rPr>
          <w:bCs/>
          <w:sz w:val="22"/>
          <w:szCs w:val="24"/>
        </w:rPr>
        <w:t>4</w:t>
      </w:r>
      <w:r w:rsidR="001A67B2" w:rsidRPr="00441E11">
        <w:rPr>
          <w:bCs/>
          <w:sz w:val="22"/>
          <w:szCs w:val="24"/>
        </w:rPr>
        <w:t>.3. Приложение №3</w:t>
      </w:r>
      <w:r w:rsidRPr="00441E11">
        <w:rPr>
          <w:bCs/>
          <w:sz w:val="22"/>
          <w:szCs w:val="24"/>
        </w:rPr>
        <w:t xml:space="preserve"> - Согласие на обработку персональных данных.</w:t>
      </w:r>
    </w:p>
    <w:p w:rsidR="00333CD1" w:rsidRPr="00441E11" w:rsidRDefault="00333CD1" w:rsidP="00242ABD">
      <w:pPr>
        <w:ind w:firstLine="709"/>
        <w:rPr>
          <w:bCs/>
          <w:sz w:val="22"/>
          <w:szCs w:val="24"/>
        </w:rPr>
      </w:pPr>
      <w:r w:rsidRPr="00441E11">
        <w:rPr>
          <w:bCs/>
          <w:sz w:val="22"/>
          <w:szCs w:val="24"/>
        </w:rPr>
        <w:t>1</w:t>
      </w:r>
      <w:r>
        <w:rPr>
          <w:bCs/>
          <w:sz w:val="22"/>
          <w:szCs w:val="24"/>
        </w:rPr>
        <w:t>4</w:t>
      </w:r>
      <w:r w:rsidRPr="00441E11">
        <w:rPr>
          <w:bCs/>
          <w:sz w:val="22"/>
          <w:szCs w:val="24"/>
        </w:rPr>
        <w:t>.</w:t>
      </w:r>
      <w:r>
        <w:rPr>
          <w:bCs/>
          <w:sz w:val="22"/>
          <w:szCs w:val="24"/>
        </w:rPr>
        <w:t>4</w:t>
      </w:r>
      <w:r w:rsidRPr="00441E11">
        <w:rPr>
          <w:bCs/>
          <w:sz w:val="22"/>
          <w:szCs w:val="24"/>
        </w:rPr>
        <w:t xml:space="preserve">. </w:t>
      </w:r>
      <w:r>
        <w:rPr>
          <w:color w:val="000000"/>
          <w:sz w:val="22"/>
          <w:szCs w:val="22"/>
        </w:rPr>
        <w:t xml:space="preserve">Приложение № 4 - </w:t>
      </w:r>
      <w:r w:rsidRPr="00E02BC4">
        <w:rPr>
          <w:color w:val="000000"/>
          <w:sz w:val="22"/>
          <w:szCs w:val="22"/>
        </w:rPr>
        <w:t xml:space="preserve">Требования </w:t>
      </w:r>
      <w:r>
        <w:rPr>
          <w:color w:val="000000"/>
          <w:sz w:val="22"/>
          <w:szCs w:val="22"/>
        </w:rPr>
        <w:t>к оформлению банковской гарантии</w:t>
      </w:r>
    </w:p>
    <w:p w:rsidR="00242ABD" w:rsidRPr="00441E11" w:rsidRDefault="00242ABD" w:rsidP="007936A8">
      <w:pPr>
        <w:pStyle w:val="a5"/>
        <w:rPr>
          <w:rFonts w:ascii="Times New Roman" w:hAnsi="Times New Roman" w:cs="Times New Roman"/>
          <w:color w:val="000000"/>
          <w:sz w:val="22"/>
          <w:szCs w:val="22"/>
        </w:rPr>
      </w:pPr>
    </w:p>
    <w:p w:rsidR="007936A8" w:rsidRPr="00441E11" w:rsidRDefault="007936A8" w:rsidP="007936A8">
      <w:pPr>
        <w:pStyle w:val="a5"/>
        <w:rPr>
          <w:rFonts w:ascii="Times New Roman" w:hAnsi="Times New Roman" w:cs="Times New Roman"/>
          <w:color w:val="000000"/>
          <w:sz w:val="22"/>
          <w:szCs w:val="22"/>
        </w:rPr>
      </w:pPr>
      <w:r w:rsidRPr="00441E11">
        <w:rPr>
          <w:rFonts w:ascii="Times New Roman" w:hAnsi="Times New Roman" w:cs="Times New Roman"/>
          <w:color w:val="000000"/>
          <w:sz w:val="22"/>
          <w:szCs w:val="22"/>
        </w:rPr>
        <w:t>Все приложения к настоящему Договору являются его неотъемлемой частью</w:t>
      </w:r>
      <w:r w:rsidRPr="00441E11">
        <w:rPr>
          <w:rFonts w:ascii="Times New Roman" w:hAnsi="Times New Roman" w:cs="Times New Roman"/>
          <w:noProof/>
          <w:color w:val="000000"/>
          <w:sz w:val="22"/>
          <w:szCs w:val="22"/>
        </w:rPr>
        <w:t>.</w:t>
      </w:r>
    </w:p>
    <w:p w:rsidR="007936A8" w:rsidRPr="00441E11" w:rsidRDefault="007936A8" w:rsidP="00333CD1">
      <w:pPr>
        <w:pStyle w:val="1"/>
        <w:keepNext w:val="0"/>
        <w:numPr>
          <w:ilvl w:val="0"/>
          <w:numId w:val="3"/>
        </w:numPr>
        <w:adjustRightInd w:val="0"/>
        <w:spacing w:before="108" w:after="108"/>
        <w:jc w:val="center"/>
        <w:rPr>
          <w:rFonts w:ascii="Times New Roman" w:hAnsi="Times New Roman" w:cs="Times New Roman"/>
          <w:color w:val="000000"/>
          <w:sz w:val="22"/>
          <w:szCs w:val="22"/>
        </w:rPr>
      </w:pPr>
      <w:r w:rsidRPr="00441E11">
        <w:rPr>
          <w:rFonts w:ascii="Times New Roman" w:hAnsi="Times New Roman" w:cs="Times New Roman"/>
          <w:color w:val="000000"/>
          <w:sz w:val="22"/>
          <w:szCs w:val="22"/>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41E11" w:rsidTr="006D5877">
        <w:trPr>
          <w:trHeight w:val="273"/>
        </w:trPr>
        <w:tc>
          <w:tcPr>
            <w:tcW w:w="5245" w:type="dxa"/>
          </w:tcPr>
          <w:p w:rsidR="00FF41A8" w:rsidRPr="00441E11" w:rsidRDefault="00FF41A8" w:rsidP="00FF41A8">
            <w:pPr>
              <w:pStyle w:val="a8"/>
              <w:jc w:val="center"/>
              <w:rPr>
                <w:b/>
                <w:bCs/>
                <w:color w:val="000000"/>
                <w:sz w:val="22"/>
                <w:szCs w:val="22"/>
              </w:rPr>
            </w:pPr>
            <w:r w:rsidRPr="00441E11">
              <w:rPr>
                <w:b/>
                <w:color w:val="000000"/>
                <w:sz w:val="22"/>
                <w:szCs w:val="22"/>
              </w:rPr>
              <w:lastRenderedPageBreak/>
              <w:t>Поставщик:</w:t>
            </w:r>
          </w:p>
        </w:tc>
        <w:tc>
          <w:tcPr>
            <w:tcW w:w="5245" w:type="dxa"/>
          </w:tcPr>
          <w:p w:rsidR="00FF41A8" w:rsidRPr="00441E11" w:rsidRDefault="00FF41A8" w:rsidP="00FF41A8">
            <w:pPr>
              <w:pStyle w:val="a8"/>
              <w:ind w:left="184"/>
              <w:jc w:val="center"/>
              <w:rPr>
                <w:b/>
                <w:bCs/>
                <w:color w:val="000000"/>
                <w:sz w:val="22"/>
                <w:szCs w:val="22"/>
              </w:rPr>
            </w:pPr>
            <w:r w:rsidRPr="00441E11">
              <w:rPr>
                <w:b/>
                <w:color w:val="000000"/>
                <w:sz w:val="22"/>
                <w:szCs w:val="22"/>
              </w:rPr>
              <w:t>Покупатель:</w:t>
            </w:r>
          </w:p>
        </w:tc>
      </w:tr>
      <w:tr w:rsidR="00FF41A8" w:rsidRPr="00441E11" w:rsidTr="006D5877">
        <w:trPr>
          <w:trHeight w:val="2735"/>
        </w:trPr>
        <w:tc>
          <w:tcPr>
            <w:tcW w:w="5245" w:type="dxa"/>
          </w:tcPr>
          <w:p w:rsidR="00FF41A8" w:rsidRPr="00441E11" w:rsidRDefault="00FF41A8" w:rsidP="00C45232">
            <w:pPr>
              <w:widowControl/>
              <w:adjustRightInd w:val="0"/>
              <w:contextualSpacing/>
              <w:rPr>
                <w:rFonts w:eastAsiaTheme="minorHAnsi"/>
                <w:sz w:val="22"/>
                <w:szCs w:val="22"/>
                <w:lang w:eastAsia="en-US"/>
              </w:rPr>
            </w:pPr>
          </w:p>
        </w:tc>
        <w:tc>
          <w:tcPr>
            <w:tcW w:w="5245" w:type="dxa"/>
          </w:tcPr>
          <w:p w:rsidR="00DE46F0" w:rsidRPr="00441E11" w:rsidRDefault="00DE46F0" w:rsidP="00DE46F0">
            <w:pPr>
              <w:widowControl/>
              <w:autoSpaceDE/>
              <w:autoSpaceDN/>
              <w:rPr>
                <w:b/>
                <w:bCs/>
                <w:iCs/>
                <w:sz w:val="22"/>
                <w:szCs w:val="22"/>
              </w:rPr>
            </w:pPr>
            <w:r w:rsidRPr="00441E11">
              <w:rPr>
                <w:b/>
                <w:bCs/>
                <w:iCs/>
                <w:sz w:val="22"/>
                <w:szCs w:val="22"/>
              </w:rPr>
              <w:t>ПАО «Томскэнергосбыт»</w:t>
            </w:r>
          </w:p>
          <w:p w:rsidR="00DE46F0" w:rsidRPr="00441E11" w:rsidRDefault="00DE46F0" w:rsidP="00DE46F0">
            <w:pPr>
              <w:widowControl/>
              <w:autoSpaceDE/>
              <w:autoSpaceDN/>
              <w:jc w:val="both"/>
              <w:rPr>
                <w:sz w:val="22"/>
                <w:szCs w:val="22"/>
              </w:rPr>
            </w:pPr>
            <w:r w:rsidRPr="00441E11">
              <w:rPr>
                <w:sz w:val="22"/>
                <w:szCs w:val="22"/>
              </w:rPr>
              <w:t xml:space="preserve">634034, г. Томск, ул. Котовского, 19 </w:t>
            </w:r>
          </w:p>
          <w:p w:rsidR="00DE46F0" w:rsidRPr="00441E11" w:rsidRDefault="00DE46F0" w:rsidP="00DE46F0">
            <w:pPr>
              <w:widowControl/>
              <w:autoSpaceDE/>
              <w:autoSpaceDN/>
              <w:jc w:val="both"/>
              <w:rPr>
                <w:sz w:val="22"/>
                <w:szCs w:val="22"/>
              </w:rPr>
            </w:pPr>
            <w:r w:rsidRPr="00441E11">
              <w:rPr>
                <w:sz w:val="22"/>
                <w:szCs w:val="22"/>
              </w:rPr>
              <w:t>ОГРН 1057000128184</w:t>
            </w:r>
          </w:p>
          <w:p w:rsidR="00DE46F0" w:rsidRPr="00441E11" w:rsidRDefault="00DE46F0" w:rsidP="00DE46F0">
            <w:pPr>
              <w:widowControl/>
              <w:autoSpaceDE/>
              <w:autoSpaceDN/>
              <w:jc w:val="both"/>
              <w:rPr>
                <w:sz w:val="22"/>
                <w:szCs w:val="22"/>
              </w:rPr>
            </w:pPr>
            <w:r w:rsidRPr="00441E11">
              <w:rPr>
                <w:sz w:val="22"/>
                <w:szCs w:val="22"/>
              </w:rPr>
              <w:t>ИНН / КПП 7017114680 / 701701001</w:t>
            </w:r>
          </w:p>
          <w:p w:rsidR="00DE46F0" w:rsidRPr="00441E11" w:rsidRDefault="00DE46F0" w:rsidP="00DE46F0">
            <w:pPr>
              <w:widowControl/>
              <w:autoSpaceDE/>
              <w:autoSpaceDN/>
              <w:jc w:val="both"/>
              <w:rPr>
                <w:sz w:val="22"/>
                <w:szCs w:val="22"/>
              </w:rPr>
            </w:pPr>
            <w:proofErr w:type="gramStart"/>
            <w:r w:rsidRPr="00441E11">
              <w:rPr>
                <w:sz w:val="22"/>
                <w:szCs w:val="22"/>
              </w:rPr>
              <w:t>р</w:t>
            </w:r>
            <w:proofErr w:type="gramEnd"/>
            <w:r w:rsidRPr="00441E11">
              <w:rPr>
                <w:sz w:val="22"/>
                <w:szCs w:val="22"/>
              </w:rPr>
              <w:t>/с 40702810100000008850</w:t>
            </w:r>
          </w:p>
          <w:p w:rsidR="00DE46F0" w:rsidRPr="00441E11" w:rsidRDefault="00DE46F0" w:rsidP="00DE46F0">
            <w:pPr>
              <w:widowControl/>
              <w:autoSpaceDE/>
              <w:autoSpaceDN/>
              <w:jc w:val="both"/>
              <w:rPr>
                <w:sz w:val="22"/>
                <w:szCs w:val="22"/>
              </w:rPr>
            </w:pPr>
            <w:r w:rsidRPr="00441E11">
              <w:rPr>
                <w:sz w:val="22"/>
                <w:szCs w:val="22"/>
              </w:rPr>
              <w:t>Ф-л Банка ГПБ (АО) в г. Томске</w:t>
            </w:r>
          </w:p>
          <w:p w:rsidR="00DE46F0" w:rsidRPr="00441E11" w:rsidRDefault="00DE46F0" w:rsidP="00DE46F0">
            <w:pPr>
              <w:widowControl/>
              <w:autoSpaceDE/>
              <w:autoSpaceDN/>
              <w:jc w:val="both"/>
              <w:rPr>
                <w:sz w:val="22"/>
                <w:szCs w:val="22"/>
              </w:rPr>
            </w:pPr>
            <w:r w:rsidRPr="00441E11">
              <w:rPr>
                <w:sz w:val="22"/>
                <w:szCs w:val="22"/>
              </w:rPr>
              <w:t>к/с 30101810800000000758</w:t>
            </w:r>
          </w:p>
          <w:p w:rsidR="00DE46F0" w:rsidRPr="00441E11" w:rsidRDefault="00DE46F0" w:rsidP="00DE46F0">
            <w:pPr>
              <w:widowControl/>
              <w:autoSpaceDE/>
              <w:autoSpaceDN/>
              <w:jc w:val="both"/>
              <w:rPr>
                <w:sz w:val="22"/>
                <w:szCs w:val="22"/>
              </w:rPr>
            </w:pPr>
            <w:r w:rsidRPr="00441E11">
              <w:rPr>
                <w:sz w:val="22"/>
                <w:szCs w:val="22"/>
              </w:rPr>
              <w:t xml:space="preserve">БИК 046902758 </w:t>
            </w:r>
          </w:p>
          <w:p w:rsidR="00DE46F0" w:rsidRPr="00441E11" w:rsidRDefault="00DE46F0" w:rsidP="00DE46F0">
            <w:pPr>
              <w:widowControl/>
              <w:autoSpaceDE/>
              <w:autoSpaceDN/>
              <w:jc w:val="both"/>
              <w:rPr>
                <w:sz w:val="22"/>
                <w:szCs w:val="22"/>
              </w:rPr>
            </w:pPr>
            <w:r w:rsidRPr="00441E11">
              <w:rPr>
                <w:sz w:val="22"/>
                <w:szCs w:val="22"/>
              </w:rPr>
              <w:t>тел. (3822) 48-47-00, факс (3822) 48-47-77</w:t>
            </w:r>
          </w:p>
          <w:p w:rsidR="00DE46F0" w:rsidRPr="00441E11" w:rsidRDefault="00DE46F0" w:rsidP="00DE46F0">
            <w:pPr>
              <w:widowControl/>
              <w:rPr>
                <w:rFonts w:eastAsiaTheme="minorHAnsi"/>
                <w:b/>
                <w:bCs/>
                <w:sz w:val="22"/>
                <w:szCs w:val="22"/>
              </w:rPr>
            </w:pPr>
          </w:p>
          <w:p w:rsidR="00FF41A8" w:rsidRPr="00441E11" w:rsidRDefault="00FF41A8" w:rsidP="00FF41A8">
            <w:pPr>
              <w:rPr>
                <w:color w:val="000000"/>
                <w:sz w:val="22"/>
                <w:szCs w:val="22"/>
              </w:rPr>
            </w:pPr>
          </w:p>
        </w:tc>
      </w:tr>
      <w:tr w:rsidR="00FF41A8" w:rsidRPr="00441E11" w:rsidTr="006D5877">
        <w:trPr>
          <w:trHeight w:val="624"/>
        </w:trPr>
        <w:tc>
          <w:tcPr>
            <w:tcW w:w="5245" w:type="dxa"/>
          </w:tcPr>
          <w:p w:rsidR="00FF41A8" w:rsidRPr="00441E11" w:rsidRDefault="00FF41A8" w:rsidP="00DE46F0">
            <w:pPr>
              <w:widowControl/>
              <w:autoSpaceDE/>
              <w:autoSpaceDN/>
              <w:rPr>
                <w:snapToGrid w:val="0"/>
                <w:sz w:val="22"/>
                <w:szCs w:val="22"/>
              </w:rPr>
            </w:pPr>
          </w:p>
        </w:tc>
        <w:tc>
          <w:tcPr>
            <w:tcW w:w="5245" w:type="dxa"/>
          </w:tcPr>
          <w:p w:rsidR="00FF41A8" w:rsidRPr="00441E11" w:rsidRDefault="00FF41A8" w:rsidP="00FF41A8">
            <w:pPr>
              <w:rPr>
                <w:b/>
                <w:sz w:val="22"/>
                <w:szCs w:val="22"/>
              </w:rPr>
            </w:pPr>
            <w:r w:rsidRPr="00441E11">
              <w:rPr>
                <w:b/>
                <w:sz w:val="22"/>
                <w:szCs w:val="22"/>
              </w:rPr>
              <w:t>Генеральный директор</w:t>
            </w:r>
          </w:p>
          <w:p w:rsidR="00FF41A8" w:rsidRPr="00441E11" w:rsidRDefault="00FF41A8" w:rsidP="00FF41A8">
            <w:pPr>
              <w:rPr>
                <w:b/>
                <w:sz w:val="22"/>
                <w:szCs w:val="22"/>
              </w:rPr>
            </w:pPr>
          </w:p>
          <w:p w:rsidR="00FF41A8" w:rsidRPr="00441E11" w:rsidRDefault="00FF41A8" w:rsidP="00FF41A8">
            <w:pPr>
              <w:rPr>
                <w:b/>
                <w:sz w:val="22"/>
                <w:szCs w:val="22"/>
              </w:rPr>
            </w:pPr>
            <w:r w:rsidRPr="00441E11">
              <w:rPr>
                <w:b/>
                <w:sz w:val="22"/>
                <w:szCs w:val="22"/>
              </w:rPr>
              <w:t>_____________________  А.В. Кодин</w:t>
            </w:r>
          </w:p>
          <w:p w:rsidR="00FF41A8" w:rsidRPr="00441E11" w:rsidRDefault="00FF41A8" w:rsidP="00FF41A8">
            <w:pPr>
              <w:rPr>
                <w:color w:val="000000"/>
                <w:sz w:val="22"/>
                <w:szCs w:val="22"/>
                <w:shd w:val="clear" w:color="auto" w:fill="FFFFFF"/>
              </w:rPr>
            </w:pPr>
            <w:r w:rsidRPr="00441E11">
              <w:rPr>
                <w:b/>
                <w:sz w:val="22"/>
                <w:szCs w:val="22"/>
              </w:rPr>
              <w:t xml:space="preserve">                 </w:t>
            </w:r>
            <w:r w:rsidRPr="00441E11">
              <w:rPr>
                <w:b/>
                <w:color w:val="000000"/>
                <w:sz w:val="22"/>
                <w:szCs w:val="22"/>
                <w:shd w:val="clear" w:color="auto" w:fill="FFFFFF"/>
              </w:rPr>
              <w:t xml:space="preserve"> М</w:t>
            </w:r>
            <w:r w:rsidRPr="00441E11">
              <w:rPr>
                <w:b/>
                <w:sz w:val="22"/>
                <w:szCs w:val="22"/>
              </w:rPr>
              <w:t>.П.</w:t>
            </w:r>
          </w:p>
        </w:tc>
      </w:tr>
    </w:tbl>
    <w:p w:rsidR="00FF41A8" w:rsidRPr="00441E11" w:rsidRDefault="00FF41A8" w:rsidP="00FF41A8">
      <w:pPr>
        <w:pStyle w:val="af1"/>
        <w:ind w:left="360"/>
      </w:pPr>
    </w:p>
    <w:p w:rsidR="007936A8" w:rsidRPr="00441E11" w:rsidRDefault="007936A8" w:rsidP="007936A8">
      <w:pPr>
        <w:rPr>
          <w:color w:val="000000"/>
          <w:sz w:val="22"/>
          <w:szCs w:val="22"/>
        </w:rPr>
      </w:pPr>
    </w:p>
    <w:p w:rsidR="007936A8" w:rsidRPr="00441E11" w:rsidRDefault="007936A8" w:rsidP="007936A8">
      <w:pPr>
        <w:jc w:val="right"/>
        <w:rPr>
          <w:color w:val="000000"/>
          <w:sz w:val="22"/>
          <w:szCs w:val="22"/>
        </w:rPr>
      </w:pPr>
    </w:p>
    <w:p w:rsidR="007936A8" w:rsidRPr="00441E11" w:rsidRDefault="007936A8" w:rsidP="007936A8">
      <w:pPr>
        <w:pStyle w:val="a8"/>
        <w:jc w:val="right"/>
        <w:rPr>
          <w:color w:val="000000"/>
          <w:sz w:val="22"/>
          <w:szCs w:val="22"/>
        </w:rPr>
        <w:sectPr w:rsidR="007936A8" w:rsidRPr="00441E11" w:rsidSect="00883B7A">
          <w:footerReference w:type="even" r:id="rId9"/>
          <w:footerReference w:type="default" r:id="rId10"/>
          <w:footerReference w:type="first" r:id="rId11"/>
          <w:pgSz w:w="11901" w:h="16840" w:code="9"/>
          <w:pgMar w:top="1134" w:right="567" w:bottom="1134" w:left="1418" w:header="709" w:footer="709" w:gutter="0"/>
          <w:cols w:space="708"/>
          <w:titlePg/>
          <w:docGrid w:linePitch="360"/>
        </w:sectPr>
      </w:pPr>
    </w:p>
    <w:p w:rsidR="007936A8" w:rsidRPr="00441E11" w:rsidRDefault="007936A8" w:rsidP="007936A8">
      <w:pPr>
        <w:pStyle w:val="a8"/>
        <w:jc w:val="right"/>
        <w:rPr>
          <w:b/>
          <w:bCs/>
          <w:color w:val="000000"/>
          <w:sz w:val="22"/>
          <w:szCs w:val="22"/>
        </w:rPr>
      </w:pPr>
      <w:r w:rsidRPr="00441E11">
        <w:rPr>
          <w:b/>
          <w:bCs/>
          <w:color w:val="000000"/>
          <w:sz w:val="22"/>
          <w:szCs w:val="22"/>
        </w:rPr>
        <w:lastRenderedPageBreak/>
        <w:t>Приложение № 1</w:t>
      </w:r>
    </w:p>
    <w:p w:rsidR="007936A8" w:rsidRPr="00441E11" w:rsidRDefault="007936A8" w:rsidP="007936A8">
      <w:pPr>
        <w:pStyle w:val="a8"/>
        <w:ind w:left="5940"/>
        <w:jc w:val="right"/>
        <w:rPr>
          <w:bCs/>
          <w:color w:val="000000"/>
          <w:sz w:val="22"/>
          <w:szCs w:val="22"/>
        </w:rPr>
      </w:pPr>
      <w:r w:rsidRPr="00441E11">
        <w:rPr>
          <w:bCs/>
          <w:color w:val="000000"/>
          <w:sz w:val="22"/>
          <w:szCs w:val="22"/>
        </w:rPr>
        <w:t xml:space="preserve">к </w:t>
      </w:r>
      <w:r w:rsidR="009B14E2" w:rsidRPr="00441E11">
        <w:rPr>
          <w:bCs/>
          <w:color w:val="000000"/>
          <w:sz w:val="22"/>
          <w:szCs w:val="22"/>
        </w:rPr>
        <w:t>д</w:t>
      </w:r>
      <w:r w:rsidRPr="00441E11">
        <w:rPr>
          <w:bCs/>
          <w:color w:val="000000"/>
          <w:sz w:val="22"/>
          <w:szCs w:val="22"/>
        </w:rPr>
        <w:t>оговору поставки № _</w:t>
      </w:r>
      <w:r w:rsidR="009B14E2" w:rsidRPr="00441E11">
        <w:rPr>
          <w:bCs/>
          <w:color w:val="000000"/>
          <w:sz w:val="22"/>
          <w:szCs w:val="22"/>
        </w:rPr>
        <w:t>_____________</w:t>
      </w:r>
      <w:r w:rsidRPr="00441E11">
        <w:rPr>
          <w:bCs/>
          <w:color w:val="000000"/>
          <w:sz w:val="22"/>
          <w:szCs w:val="22"/>
        </w:rPr>
        <w:t>____</w:t>
      </w:r>
    </w:p>
    <w:p w:rsidR="007936A8" w:rsidRPr="00441E11" w:rsidRDefault="007936A8" w:rsidP="007936A8">
      <w:pPr>
        <w:pStyle w:val="a8"/>
        <w:ind w:left="5940"/>
        <w:jc w:val="right"/>
        <w:rPr>
          <w:sz w:val="22"/>
          <w:szCs w:val="22"/>
        </w:rPr>
      </w:pPr>
      <w:r w:rsidRPr="00441E11">
        <w:rPr>
          <w:bCs/>
          <w:color w:val="000000"/>
          <w:sz w:val="22"/>
          <w:szCs w:val="22"/>
        </w:rPr>
        <w:t xml:space="preserve">от «___» _________  ______ </w:t>
      </w:r>
      <w:proofErr w:type="gramStart"/>
      <w:r w:rsidRPr="00441E11">
        <w:rPr>
          <w:bCs/>
          <w:color w:val="000000"/>
          <w:sz w:val="22"/>
          <w:szCs w:val="22"/>
        </w:rPr>
        <w:t>г</w:t>
      </w:r>
      <w:proofErr w:type="gramEnd"/>
      <w:r w:rsidRPr="00441E11">
        <w:rPr>
          <w:bCs/>
          <w:color w:val="000000"/>
          <w:sz w:val="22"/>
          <w:szCs w:val="22"/>
        </w:rPr>
        <w:t>.</w:t>
      </w:r>
    </w:p>
    <w:p w:rsidR="007936A8" w:rsidRPr="00441E11" w:rsidRDefault="007936A8" w:rsidP="007936A8">
      <w:pPr>
        <w:jc w:val="center"/>
        <w:rPr>
          <w:b/>
          <w:color w:val="000000"/>
          <w:sz w:val="24"/>
          <w:szCs w:val="24"/>
        </w:rPr>
      </w:pPr>
      <w:r w:rsidRPr="00441E11">
        <w:rPr>
          <w:b/>
          <w:color w:val="000000"/>
          <w:sz w:val="24"/>
          <w:szCs w:val="24"/>
        </w:rPr>
        <w:t>СПЕЦИФИКАЦИЯ №__</w:t>
      </w:r>
    </w:p>
    <w:tbl>
      <w:tblPr>
        <w:tblW w:w="10023" w:type="dxa"/>
        <w:jc w:val="right"/>
        <w:tblInd w:w="1129" w:type="dxa"/>
        <w:tblLook w:val="04A0" w:firstRow="1" w:lastRow="0" w:firstColumn="1" w:lastColumn="0" w:noHBand="0" w:noVBand="1"/>
      </w:tblPr>
      <w:tblGrid>
        <w:gridCol w:w="709"/>
        <w:gridCol w:w="5473"/>
        <w:gridCol w:w="683"/>
        <w:gridCol w:w="729"/>
        <w:gridCol w:w="1118"/>
        <w:gridCol w:w="1311"/>
      </w:tblGrid>
      <w:tr w:rsidR="00C45232" w:rsidRPr="00441E11" w:rsidTr="000972E9">
        <w:trPr>
          <w:trHeight w:val="300"/>
          <w:jc w:val="right"/>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b/>
                <w:bCs/>
                <w:color w:val="000000"/>
                <w:sz w:val="22"/>
                <w:szCs w:val="22"/>
              </w:rPr>
            </w:pPr>
            <w:r w:rsidRPr="00441E11">
              <w:rPr>
                <w:b/>
                <w:bCs/>
                <w:color w:val="000000"/>
                <w:sz w:val="22"/>
                <w:szCs w:val="22"/>
              </w:rPr>
              <w:t xml:space="preserve">№ </w:t>
            </w:r>
            <w:proofErr w:type="gramStart"/>
            <w:r w:rsidRPr="00441E11">
              <w:rPr>
                <w:b/>
                <w:bCs/>
                <w:color w:val="000000"/>
                <w:sz w:val="22"/>
                <w:szCs w:val="22"/>
              </w:rPr>
              <w:t>п</w:t>
            </w:r>
            <w:proofErr w:type="gramEnd"/>
            <w:r w:rsidRPr="00441E11">
              <w:rPr>
                <w:b/>
                <w:bCs/>
                <w:color w:val="000000"/>
                <w:sz w:val="22"/>
                <w:szCs w:val="22"/>
              </w:rPr>
              <w:t>/п</w:t>
            </w:r>
          </w:p>
        </w:tc>
        <w:tc>
          <w:tcPr>
            <w:tcW w:w="5473" w:type="dxa"/>
            <w:tcBorders>
              <w:top w:val="single" w:sz="4" w:space="0" w:color="auto"/>
              <w:left w:val="nil"/>
              <w:bottom w:val="single" w:sz="4" w:space="0" w:color="auto"/>
              <w:right w:val="single" w:sz="4" w:space="0" w:color="auto"/>
            </w:tcBorders>
            <w:shd w:val="clear" w:color="auto" w:fill="auto"/>
            <w:noWrap/>
            <w:vAlign w:val="bottom"/>
            <w:hideMark/>
          </w:tcPr>
          <w:p w:rsidR="00C45232" w:rsidRPr="00441E11" w:rsidRDefault="00807295" w:rsidP="00807295">
            <w:pPr>
              <w:widowControl/>
              <w:autoSpaceDE/>
              <w:autoSpaceDN/>
              <w:ind w:left="394"/>
              <w:jc w:val="center"/>
              <w:rPr>
                <w:b/>
                <w:bCs/>
                <w:color w:val="000000"/>
                <w:sz w:val="22"/>
                <w:szCs w:val="22"/>
              </w:rPr>
            </w:pPr>
            <w:r w:rsidRPr="00441E11">
              <w:rPr>
                <w:b/>
                <w:bCs/>
                <w:color w:val="000000"/>
                <w:sz w:val="22"/>
                <w:szCs w:val="22"/>
              </w:rPr>
              <w:t>Наименование Товара</w:t>
            </w:r>
            <w:r w:rsidR="00C45232" w:rsidRPr="00441E11">
              <w:rPr>
                <w:b/>
                <w:bCs/>
                <w:color w:val="000000"/>
                <w:sz w:val="22"/>
                <w:szCs w:val="22"/>
              </w:rPr>
              <w:t xml:space="preserve">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b/>
                <w:bCs/>
                <w:color w:val="000000"/>
                <w:sz w:val="22"/>
                <w:szCs w:val="22"/>
              </w:rPr>
            </w:pPr>
            <w:r w:rsidRPr="00441E11">
              <w:rPr>
                <w:b/>
                <w:bCs/>
                <w:color w:val="000000"/>
                <w:sz w:val="22"/>
                <w:szCs w:val="22"/>
              </w:rPr>
              <w:t>Кол-во</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b/>
                <w:bCs/>
                <w:color w:val="000000"/>
                <w:sz w:val="22"/>
                <w:szCs w:val="22"/>
              </w:rPr>
            </w:pPr>
            <w:r w:rsidRPr="00441E11">
              <w:rPr>
                <w:b/>
                <w:bCs/>
                <w:color w:val="000000"/>
                <w:sz w:val="22"/>
                <w:szCs w:val="22"/>
              </w:rPr>
              <w:t>Ед.</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b/>
                <w:bCs/>
                <w:color w:val="000000"/>
                <w:sz w:val="22"/>
                <w:szCs w:val="22"/>
              </w:rPr>
            </w:pPr>
            <w:r w:rsidRPr="00441E11">
              <w:rPr>
                <w:b/>
                <w:bCs/>
                <w:color w:val="000000"/>
                <w:sz w:val="22"/>
                <w:szCs w:val="22"/>
              </w:rPr>
              <w:t>Цена, руб. с НДС</w:t>
            </w:r>
          </w:p>
        </w:tc>
        <w:tc>
          <w:tcPr>
            <w:tcW w:w="1311" w:type="dxa"/>
            <w:tcBorders>
              <w:top w:val="single" w:sz="4" w:space="0" w:color="auto"/>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b/>
                <w:bCs/>
                <w:color w:val="000000"/>
                <w:sz w:val="22"/>
                <w:szCs w:val="22"/>
              </w:rPr>
            </w:pPr>
            <w:r w:rsidRPr="00441E11">
              <w:rPr>
                <w:b/>
                <w:bCs/>
                <w:color w:val="000000"/>
                <w:sz w:val="22"/>
                <w:szCs w:val="22"/>
              </w:rPr>
              <w:t>Сумма, руб. с НДС</w:t>
            </w: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Теплосчетчик-регистратор ВЗЛЕТ ТСР-М исполнения ТСРВ-042</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Расходомер-счетчик электромагнитный </w:t>
            </w:r>
            <w:proofErr w:type="gramStart"/>
            <w:r w:rsidRPr="00441E11">
              <w:rPr>
                <w:color w:val="000000"/>
                <w:sz w:val="22"/>
                <w:szCs w:val="22"/>
              </w:rPr>
              <w:t>В ЗЛЕТ</w:t>
            </w:r>
            <w:proofErr w:type="gramEnd"/>
            <w:r w:rsidRPr="00441E11">
              <w:rPr>
                <w:color w:val="000000"/>
                <w:sz w:val="22"/>
                <w:szCs w:val="22"/>
              </w:rPr>
              <w:t xml:space="preserve"> ЭР модификация </w:t>
            </w:r>
            <w:proofErr w:type="spellStart"/>
            <w:r w:rsidRPr="00441E11">
              <w:rPr>
                <w:color w:val="000000"/>
                <w:sz w:val="22"/>
                <w:szCs w:val="22"/>
              </w:rPr>
              <w:t>ЛайтМ</w:t>
            </w:r>
            <w:proofErr w:type="spellEnd"/>
            <w:r w:rsidRPr="00441E11">
              <w:rPr>
                <w:color w:val="000000"/>
                <w:sz w:val="22"/>
                <w:szCs w:val="22"/>
              </w:rPr>
              <w:t xml:space="preserve"> исполнения ЭРСВ-440Л В Ду20мм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19</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585"/>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Расходомер-счетчик электромагнитный ВЗЛЕТ ЭР модификация </w:t>
            </w:r>
            <w:proofErr w:type="spellStart"/>
            <w:r w:rsidRPr="00441E11">
              <w:rPr>
                <w:color w:val="000000"/>
                <w:sz w:val="22"/>
                <w:szCs w:val="22"/>
              </w:rPr>
              <w:t>ЛайтМ</w:t>
            </w:r>
            <w:proofErr w:type="spellEnd"/>
            <w:r w:rsidRPr="00441E11">
              <w:rPr>
                <w:color w:val="000000"/>
                <w:sz w:val="22"/>
                <w:szCs w:val="22"/>
              </w:rPr>
              <w:t xml:space="preserve"> исполнения ЭРСВ-440Л В Ду32мм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199</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3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Расходомер-счетчик электромагнитный ВЗЛЕТ ЭР модификация </w:t>
            </w:r>
            <w:proofErr w:type="spellStart"/>
            <w:r w:rsidRPr="00441E11">
              <w:rPr>
                <w:color w:val="000000"/>
                <w:sz w:val="22"/>
                <w:szCs w:val="22"/>
              </w:rPr>
              <w:t>ЛайтМ</w:t>
            </w:r>
            <w:proofErr w:type="spellEnd"/>
            <w:r w:rsidRPr="00441E11">
              <w:rPr>
                <w:color w:val="000000"/>
                <w:sz w:val="22"/>
                <w:szCs w:val="22"/>
              </w:rPr>
              <w:t xml:space="preserve"> исполнения ЭРСВ-440Л В Ду50мм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86</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Расходомер-счетчик электромагнитный ВЗЛЕТ ЭР модификация </w:t>
            </w:r>
            <w:proofErr w:type="spellStart"/>
            <w:r w:rsidRPr="00441E11">
              <w:rPr>
                <w:color w:val="000000"/>
                <w:sz w:val="22"/>
                <w:szCs w:val="22"/>
              </w:rPr>
              <w:t>ЛайтМ</w:t>
            </w:r>
            <w:proofErr w:type="spellEnd"/>
            <w:r w:rsidRPr="00441E11">
              <w:rPr>
                <w:color w:val="000000"/>
                <w:sz w:val="22"/>
                <w:szCs w:val="22"/>
              </w:rPr>
              <w:t xml:space="preserve"> исполнения ЭРСВ-440Л В Ду80мм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15"/>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6</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proofErr w:type="spellStart"/>
            <w:r w:rsidRPr="00441E11">
              <w:rPr>
                <w:color w:val="000000"/>
                <w:sz w:val="22"/>
                <w:szCs w:val="22"/>
              </w:rPr>
              <w:t>Соглассованная</w:t>
            </w:r>
            <w:proofErr w:type="spellEnd"/>
            <w:r w:rsidRPr="00441E11">
              <w:rPr>
                <w:color w:val="000000"/>
                <w:sz w:val="22"/>
                <w:szCs w:val="22"/>
              </w:rPr>
              <w:t xml:space="preserve"> пара датчиков "Взлет ТПС" Рt500 (50мм)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121</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пар</w:t>
            </w:r>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7</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Гильза L 50мм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304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Штуцер для ТПС Наклонный</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312</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9</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proofErr w:type="spellStart"/>
            <w:r w:rsidRPr="00441E11">
              <w:rPr>
                <w:color w:val="000000"/>
                <w:sz w:val="22"/>
                <w:szCs w:val="22"/>
              </w:rPr>
              <w:t>Термопреобразователь</w:t>
            </w:r>
            <w:proofErr w:type="spellEnd"/>
            <w:r w:rsidRPr="00441E11">
              <w:rPr>
                <w:color w:val="000000"/>
                <w:sz w:val="22"/>
                <w:szCs w:val="22"/>
              </w:rPr>
              <w:t xml:space="preserve"> сопротивления "Взлет ТПС" Рt500 (50мм) (</w:t>
            </w:r>
            <w:proofErr w:type="spellStart"/>
            <w:r w:rsidRPr="00441E11">
              <w:rPr>
                <w:color w:val="000000"/>
                <w:sz w:val="22"/>
                <w:szCs w:val="22"/>
              </w:rPr>
              <w:t>кл_</w:t>
            </w:r>
            <w:proofErr w:type="gramStart"/>
            <w:r w:rsidRPr="00441E11">
              <w:rPr>
                <w:color w:val="000000"/>
                <w:sz w:val="22"/>
                <w:szCs w:val="22"/>
              </w:rPr>
              <w:t>доп</w:t>
            </w:r>
            <w:proofErr w:type="gramEnd"/>
            <w:r w:rsidRPr="00441E11">
              <w:rPr>
                <w:color w:val="000000"/>
                <w:sz w:val="22"/>
                <w:szCs w:val="22"/>
              </w:rPr>
              <w:t>_А</w:t>
            </w:r>
            <w:proofErr w:type="spellEnd"/>
            <w:r w:rsidRPr="00441E11">
              <w:rPr>
                <w:color w:val="000000"/>
                <w:sz w:val="22"/>
                <w:szCs w:val="22"/>
              </w:rPr>
              <w:t>)</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62</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10</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proofErr w:type="spellStart"/>
            <w:r w:rsidRPr="00441E11">
              <w:rPr>
                <w:color w:val="000000"/>
                <w:sz w:val="22"/>
                <w:szCs w:val="22"/>
              </w:rPr>
              <w:t>Термопреобразователь</w:t>
            </w:r>
            <w:proofErr w:type="spellEnd"/>
            <w:r w:rsidRPr="00441E11">
              <w:rPr>
                <w:color w:val="000000"/>
                <w:sz w:val="22"/>
                <w:szCs w:val="22"/>
              </w:rPr>
              <w:t xml:space="preserve"> сопротивления "Взлет ТПС" Рt500 (70мм) (</w:t>
            </w:r>
            <w:proofErr w:type="spellStart"/>
            <w:r w:rsidRPr="00441E11">
              <w:rPr>
                <w:color w:val="000000"/>
                <w:sz w:val="22"/>
                <w:szCs w:val="22"/>
              </w:rPr>
              <w:t>кл_</w:t>
            </w:r>
            <w:proofErr w:type="gramStart"/>
            <w:r w:rsidRPr="00441E11">
              <w:rPr>
                <w:color w:val="000000"/>
                <w:sz w:val="22"/>
                <w:szCs w:val="22"/>
              </w:rPr>
              <w:t>доп</w:t>
            </w:r>
            <w:proofErr w:type="gramEnd"/>
            <w:r w:rsidRPr="00441E11">
              <w:rPr>
                <w:color w:val="000000"/>
                <w:sz w:val="22"/>
                <w:szCs w:val="22"/>
              </w:rPr>
              <w:t>_А</w:t>
            </w:r>
            <w:proofErr w:type="spellEnd"/>
            <w:r w:rsidRPr="00441E11">
              <w:rPr>
                <w:color w:val="000000"/>
                <w:sz w:val="22"/>
                <w:szCs w:val="22"/>
              </w:rPr>
              <w:t>)</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11</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Гильза L 70мм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12</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Источник вторичного питания DR-15/24</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13</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Преобразователь давления Корунд-ДИ-001М 1,6Мпа</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14</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Присоединительная арматура к ДД</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15</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20/25мм (отвод Ду25, </w:t>
            </w:r>
            <w:proofErr w:type="spellStart"/>
            <w:r w:rsidRPr="00441E11">
              <w:rPr>
                <w:color w:val="000000"/>
                <w:sz w:val="22"/>
                <w:szCs w:val="22"/>
              </w:rPr>
              <w:t>присоед</w:t>
            </w:r>
            <w:proofErr w:type="spellEnd"/>
            <w:r w:rsidRPr="00441E11">
              <w:rPr>
                <w:color w:val="000000"/>
                <w:sz w:val="22"/>
                <w:szCs w:val="22"/>
              </w:rPr>
              <w:t xml:space="preserve"> Ду25,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16</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20/32мм (отвод Ду32, </w:t>
            </w:r>
            <w:proofErr w:type="spellStart"/>
            <w:r w:rsidRPr="00441E11">
              <w:rPr>
                <w:color w:val="000000"/>
                <w:sz w:val="22"/>
                <w:szCs w:val="22"/>
              </w:rPr>
              <w:t>присоед</w:t>
            </w:r>
            <w:proofErr w:type="spellEnd"/>
            <w:r w:rsidRPr="00441E11">
              <w:rPr>
                <w:color w:val="000000"/>
                <w:sz w:val="22"/>
                <w:szCs w:val="22"/>
              </w:rPr>
              <w:t xml:space="preserve"> Ду32,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20/50мм (отвод Ду50, </w:t>
            </w:r>
            <w:proofErr w:type="spellStart"/>
            <w:r w:rsidRPr="00441E11">
              <w:rPr>
                <w:color w:val="000000"/>
                <w:sz w:val="22"/>
                <w:szCs w:val="22"/>
              </w:rPr>
              <w:t>присоед</w:t>
            </w:r>
            <w:proofErr w:type="spellEnd"/>
            <w:r w:rsidRPr="00441E11">
              <w:rPr>
                <w:color w:val="000000"/>
                <w:sz w:val="22"/>
                <w:szCs w:val="22"/>
              </w:rPr>
              <w:t xml:space="preserve"> Ду50,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18</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32/40мм (отвод Ду40, </w:t>
            </w:r>
            <w:proofErr w:type="spellStart"/>
            <w:r w:rsidRPr="00441E11">
              <w:rPr>
                <w:color w:val="000000"/>
                <w:sz w:val="22"/>
                <w:szCs w:val="22"/>
              </w:rPr>
              <w:t>присоед</w:t>
            </w:r>
            <w:proofErr w:type="spellEnd"/>
            <w:r w:rsidRPr="00441E11">
              <w:rPr>
                <w:color w:val="000000"/>
                <w:sz w:val="22"/>
                <w:szCs w:val="22"/>
              </w:rPr>
              <w:t xml:space="preserve"> Ду40,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13</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19</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32/50мм (отвод Ду50, </w:t>
            </w:r>
            <w:proofErr w:type="spellStart"/>
            <w:r w:rsidRPr="00441E11">
              <w:rPr>
                <w:color w:val="000000"/>
                <w:sz w:val="22"/>
                <w:szCs w:val="22"/>
              </w:rPr>
              <w:t>присоед</w:t>
            </w:r>
            <w:proofErr w:type="spellEnd"/>
            <w:r w:rsidRPr="00441E11">
              <w:rPr>
                <w:color w:val="000000"/>
                <w:sz w:val="22"/>
                <w:szCs w:val="22"/>
              </w:rPr>
              <w:t xml:space="preserve"> Ду50,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146</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20</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32/65мм (отвод Ду65, </w:t>
            </w:r>
            <w:proofErr w:type="spellStart"/>
            <w:r w:rsidRPr="00441E11">
              <w:rPr>
                <w:color w:val="000000"/>
                <w:sz w:val="22"/>
                <w:szCs w:val="22"/>
              </w:rPr>
              <w:t>присоед</w:t>
            </w:r>
            <w:proofErr w:type="spellEnd"/>
            <w:r w:rsidRPr="00441E11">
              <w:rPr>
                <w:color w:val="000000"/>
                <w:sz w:val="22"/>
                <w:szCs w:val="22"/>
              </w:rPr>
              <w:t xml:space="preserve"> Ду65,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21</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32/80мм (отвод Ду80, </w:t>
            </w:r>
            <w:proofErr w:type="spellStart"/>
            <w:r w:rsidRPr="00441E11">
              <w:rPr>
                <w:color w:val="000000"/>
                <w:sz w:val="22"/>
                <w:szCs w:val="22"/>
              </w:rPr>
              <w:t>присоед</w:t>
            </w:r>
            <w:proofErr w:type="spellEnd"/>
            <w:r w:rsidRPr="00441E11">
              <w:rPr>
                <w:color w:val="000000"/>
                <w:sz w:val="22"/>
                <w:szCs w:val="22"/>
              </w:rPr>
              <w:t xml:space="preserve"> Ду80,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23</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6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lastRenderedPageBreak/>
              <w:t>22</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50/65мм (отвод Ду65, </w:t>
            </w:r>
            <w:proofErr w:type="spellStart"/>
            <w:r w:rsidRPr="00441E11">
              <w:rPr>
                <w:color w:val="000000"/>
                <w:sz w:val="22"/>
                <w:szCs w:val="22"/>
              </w:rPr>
              <w:t>присоед</w:t>
            </w:r>
            <w:proofErr w:type="spellEnd"/>
            <w:r w:rsidRPr="00441E11">
              <w:rPr>
                <w:color w:val="000000"/>
                <w:sz w:val="22"/>
                <w:szCs w:val="22"/>
              </w:rPr>
              <w:t xml:space="preserve"> Ду65,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37</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9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23</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50/80мм (отвод Ду80, </w:t>
            </w:r>
            <w:proofErr w:type="spellStart"/>
            <w:r w:rsidRPr="00441E11">
              <w:rPr>
                <w:color w:val="000000"/>
                <w:sz w:val="22"/>
                <w:szCs w:val="22"/>
              </w:rPr>
              <w:t>присоед</w:t>
            </w:r>
            <w:proofErr w:type="spellEnd"/>
            <w:r w:rsidRPr="00441E11">
              <w:rPr>
                <w:color w:val="000000"/>
                <w:sz w:val="22"/>
                <w:szCs w:val="22"/>
              </w:rPr>
              <w:t xml:space="preserve"> Ду80,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36</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6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24</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50/100мм (отвод Ду100, </w:t>
            </w:r>
            <w:proofErr w:type="spellStart"/>
            <w:r w:rsidRPr="00441E11">
              <w:rPr>
                <w:color w:val="000000"/>
                <w:sz w:val="22"/>
                <w:szCs w:val="22"/>
              </w:rPr>
              <w:t>присоед</w:t>
            </w:r>
            <w:proofErr w:type="spellEnd"/>
            <w:r w:rsidRPr="00441E11">
              <w:rPr>
                <w:color w:val="000000"/>
                <w:sz w:val="22"/>
                <w:szCs w:val="22"/>
              </w:rPr>
              <w:t xml:space="preserve"> Ду100,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13</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75"/>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25</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Комплект присоединительной арматуры "Взлет КПА" </w:t>
            </w:r>
            <w:proofErr w:type="spellStart"/>
            <w:r w:rsidRPr="00441E11">
              <w:rPr>
                <w:color w:val="000000"/>
                <w:sz w:val="22"/>
                <w:szCs w:val="22"/>
              </w:rPr>
              <w:t>Ду</w:t>
            </w:r>
            <w:proofErr w:type="spellEnd"/>
            <w:r w:rsidRPr="00441E11">
              <w:rPr>
                <w:color w:val="000000"/>
                <w:sz w:val="22"/>
                <w:szCs w:val="22"/>
              </w:rPr>
              <w:t xml:space="preserve"> 80/100мм (отвод Ду100, </w:t>
            </w:r>
            <w:proofErr w:type="spellStart"/>
            <w:r w:rsidRPr="00441E11">
              <w:rPr>
                <w:color w:val="000000"/>
                <w:sz w:val="22"/>
                <w:szCs w:val="22"/>
              </w:rPr>
              <w:t>присоед</w:t>
            </w:r>
            <w:proofErr w:type="spellEnd"/>
            <w:r w:rsidRPr="00441E11">
              <w:rPr>
                <w:color w:val="000000"/>
                <w:sz w:val="22"/>
                <w:szCs w:val="22"/>
              </w:rPr>
              <w:t xml:space="preserve"> Ду100, отвод 3Ду, подвод 3Ду)</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26</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lang w:val="en-US"/>
              </w:rPr>
            </w:pPr>
            <w:r w:rsidRPr="00441E11">
              <w:rPr>
                <w:color w:val="000000"/>
                <w:sz w:val="22"/>
                <w:szCs w:val="22"/>
              </w:rPr>
              <w:t>Модем</w:t>
            </w:r>
            <w:r w:rsidRPr="00441E11">
              <w:rPr>
                <w:color w:val="000000"/>
                <w:sz w:val="22"/>
                <w:szCs w:val="22"/>
                <w:lang w:val="en-US"/>
              </w:rPr>
              <w:t xml:space="preserve"> GSM TELEOFIS RX100-R4 (</w:t>
            </w:r>
            <w:r w:rsidRPr="00441E11">
              <w:rPr>
                <w:color w:val="000000"/>
                <w:sz w:val="22"/>
                <w:szCs w:val="22"/>
              </w:rPr>
              <w:t>Н</w:t>
            </w:r>
            <w:r w:rsidRPr="00441E11">
              <w:rPr>
                <w:color w:val="000000"/>
                <w:sz w:val="22"/>
                <w:szCs w:val="22"/>
                <w:lang w:val="en-US"/>
              </w:rPr>
              <w:t>)</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27</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Блок питания TELEOFIS PS12-500s</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28</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lang w:val="en-US"/>
              </w:rPr>
            </w:pPr>
            <w:r w:rsidRPr="00441E11">
              <w:rPr>
                <w:color w:val="000000"/>
                <w:sz w:val="22"/>
                <w:szCs w:val="22"/>
              </w:rPr>
              <w:t>Антенна</w:t>
            </w:r>
            <w:r w:rsidRPr="00441E11">
              <w:rPr>
                <w:color w:val="000000"/>
                <w:sz w:val="22"/>
                <w:szCs w:val="22"/>
                <w:lang w:val="en-US"/>
              </w:rPr>
              <w:t xml:space="preserve"> GSM TELEOFIS mini 5dB SMA</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29</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Интерфейсный кабель DB-9M/DB-9F 1.8 модемный</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30</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Доставка "ТК Деловые линии"</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31</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Выключатель автоматический - ВА 4729 1п 10А </w:t>
            </w:r>
            <w:proofErr w:type="gramStart"/>
            <w:r w:rsidRPr="00441E11">
              <w:rPr>
                <w:color w:val="000000"/>
                <w:sz w:val="22"/>
                <w:szCs w:val="22"/>
              </w:rPr>
              <w:t>С</w:t>
            </w:r>
            <w:proofErr w:type="gramEnd"/>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32</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Выключатель автоматический - ВА 4729 1п 6А </w:t>
            </w:r>
            <w:proofErr w:type="gramStart"/>
            <w:r w:rsidRPr="00441E11">
              <w:rPr>
                <w:color w:val="000000"/>
                <w:sz w:val="22"/>
                <w:szCs w:val="22"/>
              </w:rPr>
              <w:t>С</w:t>
            </w:r>
            <w:proofErr w:type="gramEnd"/>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348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33</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Розетка на DIN-рейку с 3К - РД-67зк TEXENERGO</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34</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DIN-рейка (200см) оцинкованная</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60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35</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Шина нулевая 8/1 6х9 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348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36</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Изолятор на DIN-рейку желтый</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348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37</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Провод - </w:t>
            </w:r>
            <w:proofErr w:type="spellStart"/>
            <w:r w:rsidRPr="00441E11">
              <w:rPr>
                <w:color w:val="000000"/>
                <w:sz w:val="22"/>
                <w:szCs w:val="22"/>
              </w:rPr>
              <w:t>ПуГВ</w:t>
            </w:r>
            <w:proofErr w:type="spellEnd"/>
            <w:r w:rsidRPr="00441E11">
              <w:rPr>
                <w:color w:val="000000"/>
                <w:sz w:val="22"/>
                <w:szCs w:val="22"/>
              </w:rPr>
              <w:t xml:space="preserve"> 0,5 белый (по 500м)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500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м</w:t>
            </w:r>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38</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Труба ПВХ гофрированная 16мм легкого типа с зондом, гибкая</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4000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м</w:t>
            </w:r>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39</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proofErr w:type="gramStart"/>
            <w:r w:rsidRPr="00441E11">
              <w:rPr>
                <w:color w:val="000000"/>
                <w:sz w:val="22"/>
                <w:szCs w:val="22"/>
              </w:rPr>
              <w:t>Держатель-клипса</w:t>
            </w:r>
            <w:proofErr w:type="gramEnd"/>
            <w:r w:rsidRPr="00441E11">
              <w:rPr>
                <w:color w:val="000000"/>
                <w:sz w:val="22"/>
                <w:szCs w:val="22"/>
              </w:rPr>
              <w:t xml:space="preserve"> 16мм для г-трубы легкого типа</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8000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40</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Провод-ШВВП 2х0,5 (по 100м)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2000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м</w:t>
            </w:r>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41</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КСПВ 4х0,5</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1400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м</w:t>
            </w:r>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42</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Кабель-канал - 25х25 перфорированный</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80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м</w:t>
            </w:r>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6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43</w:t>
            </w:r>
          </w:p>
        </w:tc>
        <w:tc>
          <w:tcPr>
            <w:tcW w:w="5473" w:type="dxa"/>
            <w:tcBorders>
              <w:top w:val="nil"/>
              <w:left w:val="nil"/>
              <w:bottom w:val="single" w:sz="4" w:space="0" w:color="auto"/>
              <w:right w:val="single" w:sz="4" w:space="0" w:color="auto"/>
            </w:tcBorders>
            <w:shd w:val="clear" w:color="auto" w:fill="auto"/>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Щит с монтажной панелью - ЩМП-06-2 IP54 У</w:t>
            </w:r>
            <w:proofErr w:type="gramStart"/>
            <w:r w:rsidRPr="00441E11">
              <w:rPr>
                <w:color w:val="000000"/>
                <w:sz w:val="22"/>
                <w:szCs w:val="22"/>
              </w:rPr>
              <w:t>2</w:t>
            </w:r>
            <w:proofErr w:type="gramEnd"/>
            <w:r w:rsidRPr="00441E11">
              <w:rPr>
                <w:color w:val="000000"/>
                <w:sz w:val="22"/>
                <w:szCs w:val="22"/>
              </w:rPr>
              <w:t xml:space="preserve"> (ЩРНМ-2) 500х400х220мм</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174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44</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80/70 </w:t>
            </w:r>
            <w:proofErr w:type="spellStart"/>
            <w:r w:rsidRPr="00441E11">
              <w:rPr>
                <w:color w:val="000000"/>
                <w:sz w:val="22"/>
                <w:szCs w:val="22"/>
              </w:rPr>
              <w:t>Ру</w:t>
            </w:r>
            <w:proofErr w:type="spellEnd"/>
            <w:r w:rsidRPr="00441E11">
              <w:rPr>
                <w:color w:val="000000"/>
                <w:sz w:val="22"/>
                <w:szCs w:val="22"/>
              </w:rPr>
              <w:t xml:space="preserve"> 25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92</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45</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65/50 </w:t>
            </w:r>
            <w:proofErr w:type="spellStart"/>
            <w:r w:rsidRPr="00441E11">
              <w:rPr>
                <w:color w:val="000000"/>
                <w:sz w:val="22"/>
                <w:szCs w:val="22"/>
              </w:rPr>
              <w:t>Ру</w:t>
            </w:r>
            <w:proofErr w:type="spellEnd"/>
            <w:r w:rsidRPr="00441E11">
              <w:rPr>
                <w:color w:val="000000"/>
                <w:sz w:val="22"/>
                <w:szCs w:val="22"/>
              </w:rPr>
              <w:t xml:space="preserve"> 25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50</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46</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32/25 </w:t>
            </w:r>
            <w:proofErr w:type="spellStart"/>
            <w:r w:rsidRPr="00441E11">
              <w:rPr>
                <w:color w:val="000000"/>
                <w:sz w:val="22"/>
                <w:szCs w:val="22"/>
              </w:rPr>
              <w:t>Ру</w:t>
            </w:r>
            <w:proofErr w:type="spellEnd"/>
            <w:r w:rsidRPr="00441E11">
              <w:rPr>
                <w:color w:val="000000"/>
                <w:sz w:val="22"/>
                <w:szCs w:val="22"/>
              </w:rPr>
              <w:t xml:space="preserve"> 40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18</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47</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50/40 </w:t>
            </w:r>
            <w:proofErr w:type="spellStart"/>
            <w:r w:rsidRPr="00441E11">
              <w:rPr>
                <w:color w:val="000000"/>
                <w:sz w:val="22"/>
                <w:szCs w:val="22"/>
              </w:rPr>
              <w:t>Ру</w:t>
            </w:r>
            <w:proofErr w:type="spellEnd"/>
            <w:r w:rsidRPr="00441E11">
              <w:rPr>
                <w:color w:val="000000"/>
                <w:sz w:val="22"/>
                <w:szCs w:val="22"/>
              </w:rPr>
              <w:t xml:space="preserve"> 40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257</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48</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40/32 </w:t>
            </w:r>
            <w:proofErr w:type="spellStart"/>
            <w:r w:rsidRPr="00441E11">
              <w:rPr>
                <w:color w:val="000000"/>
                <w:sz w:val="22"/>
                <w:szCs w:val="22"/>
              </w:rPr>
              <w:t>Ру</w:t>
            </w:r>
            <w:proofErr w:type="spellEnd"/>
            <w:r w:rsidRPr="00441E11">
              <w:rPr>
                <w:color w:val="000000"/>
                <w:sz w:val="22"/>
                <w:szCs w:val="22"/>
              </w:rPr>
              <w:t xml:space="preserve"> 40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49</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100/80 </w:t>
            </w:r>
            <w:proofErr w:type="spellStart"/>
            <w:r w:rsidRPr="00441E11">
              <w:rPr>
                <w:color w:val="000000"/>
                <w:sz w:val="22"/>
                <w:szCs w:val="22"/>
              </w:rPr>
              <w:t>Ру</w:t>
            </w:r>
            <w:proofErr w:type="spellEnd"/>
            <w:r w:rsidRPr="00441E11">
              <w:rPr>
                <w:color w:val="000000"/>
                <w:sz w:val="22"/>
                <w:szCs w:val="22"/>
              </w:rPr>
              <w:t xml:space="preserve"> 25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34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50</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приварной LD </w:t>
            </w:r>
            <w:proofErr w:type="spellStart"/>
            <w:r w:rsidRPr="00441E11">
              <w:rPr>
                <w:color w:val="000000"/>
                <w:sz w:val="22"/>
                <w:szCs w:val="22"/>
              </w:rPr>
              <w:t>Ду</w:t>
            </w:r>
            <w:proofErr w:type="spellEnd"/>
            <w:r w:rsidRPr="00441E11">
              <w:rPr>
                <w:color w:val="000000"/>
                <w:sz w:val="22"/>
                <w:szCs w:val="22"/>
              </w:rPr>
              <w:t xml:space="preserve"> 25/20 </w:t>
            </w:r>
            <w:proofErr w:type="spellStart"/>
            <w:r w:rsidRPr="00441E11">
              <w:rPr>
                <w:color w:val="000000"/>
                <w:sz w:val="22"/>
                <w:szCs w:val="22"/>
              </w:rPr>
              <w:t>Ру</w:t>
            </w:r>
            <w:proofErr w:type="spellEnd"/>
            <w:r w:rsidRPr="00441E11">
              <w:rPr>
                <w:color w:val="000000"/>
                <w:sz w:val="22"/>
                <w:szCs w:val="22"/>
              </w:rPr>
              <w:t xml:space="preserve"> 40 ст.20</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4</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51</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Манометр ТМ-510Р.00 (0-1,6МРа) G1/2" D=100 (кл</w:t>
            </w:r>
            <w:proofErr w:type="gramStart"/>
            <w:r w:rsidRPr="00441E11">
              <w:rPr>
                <w:color w:val="000000"/>
                <w:sz w:val="22"/>
                <w:szCs w:val="22"/>
              </w:rPr>
              <w:t>.т</w:t>
            </w:r>
            <w:proofErr w:type="gramEnd"/>
            <w:r w:rsidRPr="00441E11">
              <w:rPr>
                <w:color w:val="000000"/>
                <w:sz w:val="22"/>
                <w:szCs w:val="22"/>
              </w:rPr>
              <w:t>очн.1,5)</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696</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52</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 xml:space="preserve">Кран шаровой </w:t>
            </w:r>
            <w:proofErr w:type="spellStart"/>
            <w:r w:rsidRPr="00441E11">
              <w:rPr>
                <w:color w:val="000000"/>
                <w:sz w:val="22"/>
                <w:szCs w:val="22"/>
              </w:rPr>
              <w:t>Ду</w:t>
            </w:r>
            <w:proofErr w:type="spellEnd"/>
            <w:r w:rsidRPr="00441E11">
              <w:rPr>
                <w:color w:val="000000"/>
                <w:sz w:val="22"/>
                <w:szCs w:val="22"/>
              </w:rPr>
              <w:t xml:space="preserve"> 15 (1/2") со </w:t>
            </w:r>
            <w:proofErr w:type="spellStart"/>
            <w:r w:rsidRPr="00441E11">
              <w:rPr>
                <w:color w:val="000000"/>
                <w:sz w:val="22"/>
                <w:szCs w:val="22"/>
              </w:rPr>
              <w:t>спуск</w:t>
            </w:r>
            <w:proofErr w:type="gramStart"/>
            <w:r w:rsidRPr="00441E11">
              <w:rPr>
                <w:color w:val="000000"/>
                <w:sz w:val="22"/>
                <w:szCs w:val="22"/>
              </w:rPr>
              <w:t>.к</w:t>
            </w:r>
            <w:proofErr w:type="gramEnd"/>
            <w:r w:rsidRPr="00441E11">
              <w:rPr>
                <w:color w:val="000000"/>
                <w:sz w:val="22"/>
                <w:szCs w:val="22"/>
              </w:rPr>
              <w:t>лап</w:t>
            </w:r>
            <w:proofErr w:type="spellEnd"/>
            <w:r w:rsidRPr="00441E11">
              <w:rPr>
                <w:color w:val="000000"/>
                <w:sz w:val="22"/>
                <w:szCs w:val="22"/>
              </w:rPr>
              <w:t>.</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696</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53</w:t>
            </w:r>
          </w:p>
        </w:tc>
        <w:tc>
          <w:tcPr>
            <w:tcW w:w="547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rPr>
                <w:color w:val="000000"/>
                <w:sz w:val="22"/>
                <w:szCs w:val="22"/>
              </w:rPr>
            </w:pPr>
            <w:r w:rsidRPr="00441E11">
              <w:rPr>
                <w:color w:val="000000"/>
                <w:sz w:val="22"/>
                <w:szCs w:val="22"/>
              </w:rPr>
              <w:t>Резьба стальная 15</w:t>
            </w:r>
          </w:p>
        </w:tc>
        <w:tc>
          <w:tcPr>
            <w:tcW w:w="683"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r w:rsidRPr="00441E11">
              <w:rPr>
                <w:color w:val="000000"/>
                <w:sz w:val="22"/>
                <w:szCs w:val="22"/>
              </w:rPr>
              <w:t>696</w:t>
            </w:r>
          </w:p>
        </w:tc>
        <w:tc>
          <w:tcPr>
            <w:tcW w:w="729" w:type="dxa"/>
            <w:tcBorders>
              <w:top w:val="nil"/>
              <w:left w:val="nil"/>
              <w:bottom w:val="single" w:sz="4" w:space="0" w:color="auto"/>
              <w:right w:val="single" w:sz="4" w:space="0" w:color="auto"/>
            </w:tcBorders>
            <w:shd w:val="clear" w:color="auto" w:fill="auto"/>
            <w:noWrap/>
            <w:vAlign w:val="bottom"/>
            <w:hideMark/>
          </w:tcPr>
          <w:p w:rsidR="00C45232" w:rsidRPr="00441E11" w:rsidRDefault="00C45232" w:rsidP="006D5877">
            <w:pPr>
              <w:widowControl/>
              <w:autoSpaceDE/>
              <w:autoSpaceDN/>
              <w:jc w:val="center"/>
              <w:rPr>
                <w:color w:val="000000"/>
                <w:sz w:val="22"/>
                <w:szCs w:val="22"/>
              </w:rPr>
            </w:pPr>
            <w:proofErr w:type="spellStart"/>
            <w:proofErr w:type="gramStart"/>
            <w:r w:rsidRPr="00441E11">
              <w:rPr>
                <w:color w:val="000000"/>
                <w:sz w:val="22"/>
                <w:szCs w:val="22"/>
              </w:rPr>
              <w:t>шт</w:t>
            </w:r>
            <w:proofErr w:type="spellEnd"/>
            <w:proofErr w:type="gramEnd"/>
          </w:p>
        </w:tc>
        <w:tc>
          <w:tcPr>
            <w:tcW w:w="1118"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1311" w:type="dxa"/>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6885" w:type="dxa"/>
            <w:gridSpan w:val="3"/>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right"/>
              <w:rPr>
                <w:b/>
                <w:color w:val="000000"/>
                <w:sz w:val="22"/>
                <w:szCs w:val="22"/>
              </w:rPr>
            </w:pPr>
            <w:r w:rsidRPr="00441E11">
              <w:rPr>
                <w:b/>
                <w:color w:val="000000"/>
                <w:sz w:val="22"/>
                <w:szCs w:val="22"/>
              </w:rPr>
              <w:t>Итого:</w:t>
            </w:r>
          </w:p>
        </w:tc>
        <w:tc>
          <w:tcPr>
            <w:tcW w:w="2429" w:type="dxa"/>
            <w:gridSpan w:val="2"/>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jc w:val="center"/>
              <w:rPr>
                <w:b/>
                <w:color w:val="000000"/>
                <w:sz w:val="22"/>
                <w:szCs w:val="22"/>
              </w:rPr>
            </w:pPr>
          </w:p>
        </w:tc>
      </w:tr>
      <w:tr w:rsidR="00C45232" w:rsidRPr="00441E11" w:rsidTr="000972E9">
        <w:trPr>
          <w:trHeight w:val="300"/>
          <w:jc w:val="right"/>
        </w:trPr>
        <w:tc>
          <w:tcPr>
            <w:tcW w:w="709" w:type="dxa"/>
            <w:tcBorders>
              <w:top w:val="nil"/>
              <w:left w:val="single" w:sz="4" w:space="0" w:color="auto"/>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center"/>
              <w:rPr>
                <w:color w:val="000000"/>
                <w:sz w:val="22"/>
                <w:szCs w:val="22"/>
              </w:rPr>
            </w:pPr>
          </w:p>
        </w:tc>
        <w:tc>
          <w:tcPr>
            <w:tcW w:w="6885" w:type="dxa"/>
            <w:gridSpan w:val="3"/>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widowControl/>
              <w:autoSpaceDE/>
              <w:autoSpaceDN/>
              <w:jc w:val="right"/>
              <w:rPr>
                <w:b/>
                <w:color w:val="000000"/>
                <w:sz w:val="22"/>
                <w:szCs w:val="22"/>
              </w:rPr>
            </w:pPr>
            <w:r w:rsidRPr="00441E11">
              <w:rPr>
                <w:b/>
                <w:color w:val="000000"/>
                <w:sz w:val="22"/>
                <w:szCs w:val="22"/>
              </w:rPr>
              <w:t>В том числе НДС:</w:t>
            </w:r>
          </w:p>
        </w:tc>
        <w:tc>
          <w:tcPr>
            <w:tcW w:w="2429" w:type="dxa"/>
            <w:gridSpan w:val="2"/>
            <w:tcBorders>
              <w:top w:val="nil"/>
              <w:left w:val="nil"/>
              <w:bottom w:val="single" w:sz="4" w:space="0" w:color="auto"/>
              <w:right w:val="single" w:sz="4" w:space="0" w:color="auto"/>
            </w:tcBorders>
            <w:shd w:val="clear" w:color="auto" w:fill="auto"/>
            <w:noWrap/>
            <w:vAlign w:val="bottom"/>
          </w:tcPr>
          <w:p w:rsidR="00C45232" w:rsidRPr="00441E11" w:rsidRDefault="00C45232" w:rsidP="006D5877">
            <w:pPr>
              <w:jc w:val="center"/>
              <w:rPr>
                <w:color w:val="000000"/>
                <w:sz w:val="22"/>
                <w:szCs w:val="22"/>
              </w:rPr>
            </w:pPr>
          </w:p>
        </w:tc>
      </w:tr>
    </w:tbl>
    <w:p w:rsidR="00303E8E" w:rsidRPr="00441E11" w:rsidRDefault="00303E8E" w:rsidP="004E2E89">
      <w:pPr>
        <w:autoSpaceDE/>
        <w:autoSpaceDN/>
        <w:jc w:val="both"/>
        <w:rPr>
          <w:color w:val="000000"/>
          <w:sz w:val="22"/>
          <w:szCs w:val="22"/>
        </w:rPr>
      </w:pPr>
    </w:p>
    <w:tbl>
      <w:tblPr>
        <w:tblpPr w:leftFromText="180" w:rightFromText="180" w:vertAnchor="text" w:horzAnchor="margin" w:tblpXSpec="center" w:tblpY="106"/>
        <w:tblOverlap w:val="never"/>
        <w:tblW w:w="0" w:type="auto"/>
        <w:tblLook w:val="01E0" w:firstRow="1" w:lastRow="1" w:firstColumn="1" w:lastColumn="1" w:noHBand="0" w:noVBand="0"/>
      </w:tblPr>
      <w:tblGrid>
        <w:gridCol w:w="5124"/>
        <w:gridCol w:w="5574"/>
      </w:tblGrid>
      <w:tr w:rsidR="007936A8" w:rsidRPr="00441E11" w:rsidTr="006D4AD0">
        <w:trPr>
          <w:trHeight w:val="245"/>
        </w:trPr>
        <w:tc>
          <w:tcPr>
            <w:tcW w:w="7093" w:type="dxa"/>
            <w:shd w:val="clear" w:color="auto" w:fill="auto"/>
            <w:vAlign w:val="bottom"/>
          </w:tcPr>
          <w:p w:rsidR="007936A8" w:rsidRPr="00441E11" w:rsidRDefault="0032356E" w:rsidP="00F23ACE">
            <w:pPr>
              <w:jc w:val="center"/>
              <w:rPr>
                <w:b/>
                <w:color w:val="000000"/>
                <w:sz w:val="22"/>
                <w:szCs w:val="22"/>
              </w:rPr>
            </w:pPr>
            <w:r w:rsidRPr="00441E11">
              <w:rPr>
                <w:b/>
                <w:color w:val="000000"/>
                <w:sz w:val="22"/>
                <w:szCs w:val="22"/>
              </w:rPr>
              <w:t>Поставщик</w:t>
            </w:r>
            <w:r w:rsidR="007936A8" w:rsidRPr="00441E11">
              <w:rPr>
                <w:b/>
                <w:color w:val="000000"/>
                <w:sz w:val="22"/>
                <w:szCs w:val="22"/>
              </w:rPr>
              <w:t>:</w:t>
            </w:r>
          </w:p>
        </w:tc>
        <w:tc>
          <w:tcPr>
            <w:tcW w:w="7093" w:type="dxa"/>
            <w:shd w:val="clear" w:color="auto" w:fill="auto"/>
            <w:vAlign w:val="bottom"/>
          </w:tcPr>
          <w:p w:rsidR="007936A8" w:rsidRPr="00441E11" w:rsidRDefault="0032356E" w:rsidP="00F23ACE">
            <w:pPr>
              <w:jc w:val="center"/>
              <w:rPr>
                <w:b/>
                <w:color w:val="000000"/>
                <w:sz w:val="22"/>
                <w:szCs w:val="22"/>
              </w:rPr>
            </w:pPr>
            <w:r w:rsidRPr="00441E11">
              <w:rPr>
                <w:b/>
                <w:color w:val="000000"/>
                <w:sz w:val="22"/>
                <w:szCs w:val="22"/>
              </w:rPr>
              <w:t>Покупатель</w:t>
            </w:r>
            <w:r w:rsidR="007936A8" w:rsidRPr="00441E11">
              <w:rPr>
                <w:b/>
                <w:color w:val="000000"/>
                <w:sz w:val="22"/>
                <w:szCs w:val="22"/>
              </w:rPr>
              <w:t>:</w:t>
            </w:r>
          </w:p>
        </w:tc>
      </w:tr>
      <w:tr w:rsidR="007936A8" w:rsidRPr="00441E11" w:rsidTr="006D4AD0">
        <w:trPr>
          <w:trHeight w:val="400"/>
        </w:trPr>
        <w:tc>
          <w:tcPr>
            <w:tcW w:w="7093" w:type="dxa"/>
            <w:shd w:val="clear" w:color="auto" w:fill="auto"/>
            <w:vAlign w:val="bottom"/>
          </w:tcPr>
          <w:p w:rsidR="007936A8" w:rsidRPr="00441E11" w:rsidRDefault="007936A8" w:rsidP="004E2E89">
            <w:pPr>
              <w:rPr>
                <w:color w:val="000000"/>
                <w:sz w:val="22"/>
                <w:szCs w:val="22"/>
              </w:rPr>
            </w:pPr>
          </w:p>
        </w:tc>
        <w:tc>
          <w:tcPr>
            <w:tcW w:w="7093" w:type="dxa"/>
            <w:shd w:val="clear" w:color="auto" w:fill="auto"/>
            <w:vAlign w:val="bottom"/>
          </w:tcPr>
          <w:p w:rsidR="004E2E89" w:rsidRPr="00441E11" w:rsidRDefault="004E2E89" w:rsidP="004E2E89">
            <w:pPr>
              <w:rPr>
                <w:sz w:val="24"/>
                <w:szCs w:val="24"/>
              </w:rPr>
            </w:pPr>
            <w:r w:rsidRPr="00441E11">
              <w:rPr>
                <w:sz w:val="24"/>
                <w:szCs w:val="24"/>
              </w:rPr>
              <w:t>Генеральный директор</w:t>
            </w:r>
          </w:p>
          <w:p w:rsidR="00C45232" w:rsidRPr="00441E11" w:rsidRDefault="00C45232" w:rsidP="004E2E89">
            <w:pPr>
              <w:rPr>
                <w:sz w:val="24"/>
                <w:szCs w:val="24"/>
              </w:rPr>
            </w:pPr>
          </w:p>
          <w:p w:rsidR="004E2E89" w:rsidRPr="00441E11" w:rsidRDefault="004E2E89" w:rsidP="004E2E89">
            <w:pPr>
              <w:rPr>
                <w:sz w:val="24"/>
                <w:szCs w:val="24"/>
              </w:rPr>
            </w:pPr>
            <w:r w:rsidRPr="00441E11">
              <w:rPr>
                <w:sz w:val="24"/>
                <w:szCs w:val="24"/>
              </w:rPr>
              <w:t>_____________________  А.В. Кодин</w:t>
            </w:r>
          </w:p>
          <w:p w:rsidR="007936A8" w:rsidRPr="00441E11" w:rsidRDefault="004E2E89" w:rsidP="004E2E89">
            <w:pPr>
              <w:pStyle w:val="a8"/>
              <w:rPr>
                <w:bCs/>
                <w:color w:val="000000"/>
                <w:sz w:val="22"/>
                <w:szCs w:val="22"/>
              </w:rPr>
            </w:pPr>
            <w:r w:rsidRPr="00441E11">
              <w:rPr>
                <w:sz w:val="24"/>
                <w:szCs w:val="24"/>
              </w:rPr>
              <w:t xml:space="preserve">                 </w:t>
            </w:r>
            <w:r w:rsidRPr="00441E11">
              <w:rPr>
                <w:color w:val="000000"/>
                <w:sz w:val="24"/>
                <w:szCs w:val="24"/>
                <w:shd w:val="clear" w:color="auto" w:fill="FFFFFF"/>
              </w:rPr>
              <w:t xml:space="preserve"> М</w:t>
            </w:r>
            <w:r w:rsidRPr="00441E11">
              <w:rPr>
                <w:sz w:val="24"/>
                <w:szCs w:val="24"/>
              </w:rPr>
              <w:t>.П.</w:t>
            </w:r>
          </w:p>
        </w:tc>
      </w:tr>
    </w:tbl>
    <w:p w:rsidR="007936A8" w:rsidRPr="00441E11" w:rsidRDefault="007936A8" w:rsidP="007936A8">
      <w:pPr>
        <w:autoSpaceDE/>
        <w:autoSpaceDN/>
        <w:jc w:val="both"/>
        <w:rPr>
          <w:color w:val="000000"/>
          <w:sz w:val="22"/>
          <w:szCs w:val="22"/>
        </w:rPr>
      </w:pPr>
    </w:p>
    <w:p w:rsidR="007936A8" w:rsidRPr="00441E11" w:rsidRDefault="007936A8" w:rsidP="007936A8">
      <w:pPr>
        <w:pStyle w:val="a8"/>
        <w:rPr>
          <w:b/>
          <w:bCs/>
          <w:color w:val="000000"/>
          <w:sz w:val="22"/>
          <w:szCs w:val="22"/>
        </w:rPr>
        <w:sectPr w:rsidR="007936A8" w:rsidRPr="00441E11" w:rsidSect="00C45232">
          <w:pgSz w:w="11901" w:h="16840" w:code="166"/>
          <w:pgMar w:top="567" w:right="851" w:bottom="567" w:left="568" w:header="709" w:footer="709" w:gutter="0"/>
          <w:cols w:space="708"/>
          <w:titlePg/>
          <w:docGrid w:linePitch="360"/>
        </w:sectPr>
      </w:pPr>
    </w:p>
    <w:p w:rsidR="007936A8" w:rsidRPr="00441E11" w:rsidRDefault="007936A8" w:rsidP="007936A8">
      <w:pPr>
        <w:jc w:val="right"/>
        <w:rPr>
          <w:b/>
          <w:color w:val="000000"/>
          <w:sz w:val="22"/>
          <w:szCs w:val="22"/>
        </w:rPr>
      </w:pPr>
      <w:r w:rsidRPr="00441E11">
        <w:rPr>
          <w:b/>
          <w:color w:val="000000"/>
          <w:sz w:val="22"/>
          <w:szCs w:val="22"/>
        </w:rPr>
        <w:lastRenderedPageBreak/>
        <w:t xml:space="preserve">Приложение № </w:t>
      </w:r>
      <w:r w:rsidR="00242ABD" w:rsidRPr="00441E11">
        <w:rPr>
          <w:b/>
          <w:color w:val="000000"/>
          <w:sz w:val="22"/>
          <w:szCs w:val="22"/>
        </w:rPr>
        <w:t>2</w:t>
      </w:r>
    </w:p>
    <w:p w:rsidR="009B14E2" w:rsidRPr="00441E11" w:rsidRDefault="009B14E2" w:rsidP="009B14E2">
      <w:pPr>
        <w:pStyle w:val="a8"/>
        <w:ind w:left="5940"/>
        <w:jc w:val="right"/>
        <w:rPr>
          <w:bCs/>
          <w:color w:val="000000"/>
          <w:sz w:val="22"/>
          <w:szCs w:val="22"/>
        </w:rPr>
      </w:pPr>
      <w:r w:rsidRPr="00441E11">
        <w:rPr>
          <w:bCs/>
          <w:color w:val="000000"/>
          <w:sz w:val="22"/>
          <w:szCs w:val="22"/>
        </w:rPr>
        <w:t>к договору поставки № __________________</w:t>
      </w:r>
    </w:p>
    <w:p w:rsidR="007936A8" w:rsidRPr="00441E11" w:rsidRDefault="007936A8" w:rsidP="00785DA4">
      <w:pPr>
        <w:pStyle w:val="a8"/>
        <w:ind w:left="5940"/>
        <w:jc w:val="right"/>
        <w:rPr>
          <w:bCs/>
          <w:color w:val="000000"/>
          <w:sz w:val="22"/>
          <w:szCs w:val="22"/>
        </w:rPr>
      </w:pPr>
      <w:r w:rsidRPr="00441E11">
        <w:rPr>
          <w:bCs/>
          <w:color w:val="000000"/>
          <w:sz w:val="22"/>
          <w:szCs w:val="22"/>
        </w:rPr>
        <w:t xml:space="preserve">от «___» _________  ______ </w:t>
      </w:r>
      <w:proofErr w:type="gramStart"/>
      <w:r w:rsidRPr="00441E11">
        <w:rPr>
          <w:bCs/>
          <w:color w:val="000000"/>
          <w:sz w:val="22"/>
          <w:szCs w:val="22"/>
        </w:rPr>
        <w:t>г</w:t>
      </w:r>
      <w:proofErr w:type="gramEnd"/>
      <w:r w:rsidRPr="00441E11">
        <w:rPr>
          <w:bCs/>
          <w:color w:val="000000"/>
          <w:sz w:val="22"/>
          <w:szCs w:val="22"/>
        </w:rPr>
        <w:t>.</w:t>
      </w:r>
    </w:p>
    <w:p w:rsidR="00785DA4" w:rsidRPr="00441E11" w:rsidRDefault="00785DA4" w:rsidP="00785DA4">
      <w:pPr>
        <w:widowControl/>
        <w:tabs>
          <w:tab w:val="center" w:pos="4677"/>
          <w:tab w:val="right" w:pos="9355"/>
        </w:tabs>
        <w:autoSpaceDE/>
        <w:autoSpaceDN/>
        <w:spacing w:before="120"/>
        <w:jc w:val="center"/>
        <w:rPr>
          <w:b/>
          <w:lang w:eastAsia="en-US"/>
        </w:rPr>
      </w:pPr>
      <w:r w:rsidRPr="00441E11">
        <w:rPr>
          <w:b/>
          <w:lang w:eastAsia="en-US"/>
        </w:rPr>
        <w:t>Форма по раскрытию информации в отношении всей цепочки собственников,</w:t>
      </w:r>
    </w:p>
    <w:p w:rsidR="00785DA4" w:rsidRPr="00441E11" w:rsidRDefault="00785DA4" w:rsidP="00785DA4">
      <w:pPr>
        <w:widowControl/>
        <w:tabs>
          <w:tab w:val="center" w:pos="4677"/>
          <w:tab w:val="right" w:pos="9355"/>
        </w:tabs>
        <w:autoSpaceDE/>
        <w:autoSpaceDN/>
        <w:spacing w:before="120"/>
        <w:jc w:val="center"/>
        <w:rPr>
          <w:b/>
          <w:lang w:eastAsia="en-US"/>
        </w:rPr>
      </w:pPr>
      <w:r w:rsidRPr="00441E11">
        <w:rPr>
          <w:b/>
          <w:lang w:eastAsia="en-US"/>
        </w:rPr>
        <w:t>включая бенефициаров (в том числе, конечных)</w:t>
      </w:r>
    </w:p>
    <w:p w:rsidR="00785DA4" w:rsidRPr="00441E11" w:rsidRDefault="00785DA4" w:rsidP="00785DA4">
      <w:pPr>
        <w:widowControl/>
        <w:tabs>
          <w:tab w:val="center" w:pos="4677"/>
          <w:tab w:val="right" w:pos="9355"/>
        </w:tabs>
        <w:autoSpaceDE/>
        <w:autoSpaceDN/>
        <w:spacing w:before="120"/>
        <w:jc w:val="center"/>
        <w:rPr>
          <w:i/>
          <w:lang w:eastAsia="en-US"/>
        </w:rPr>
      </w:pPr>
      <w:r w:rsidRPr="00441E11">
        <w:rPr>
          <w:i/>
          <w:lang w:eastAsia="en-US"/>
        </w:rPr>
        <w:t>Организационно-правовая форма (полностью) «Наименование контрагента»</w:t>
      </w:r>
    </w:p>
    <w:p w:rsidR="00785DA4" w:rsidRPr="00441E11" w:rsidRDefault="00785DA4" w:rsidP="00785DA4">
      <w:pPr>
        <w:widowControl/>
        <w:tabs>
          <w:tab w:val="center" w:pos="4677"/>
          <w:tab w:val="right" w:pos="9355"/>
        </w:tabs>
        <w:autoSpaceDE/>
        <w:autoSpaceDN/>
        <w:spacing w:before="120"/>
        <w:jc w:val="right"/>
        <w:rPr>
          <w:lang w:val="en-US" w:eastAsia="en-US"/>
        </w:rPr>
      </w:pPr>
      <w:r w:rsidRPr="00441E11">
        <w:rPr>
          <w:lang w:val="en-US" w:eastAsia="en-US"/>
        </w:rPr>
        <w:t xml:space="preserve">Дата </w:t>
      </w:r>
      <w:r w:rsidRPr="00441E11">
        <w:rPr>
          <w:i/>
          <w:lang w:val="en-US" w:eastAsia="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441E11"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eastAsia="en-US"/>
              </w:rPr>
            </w:pPr>
            <w:r w:rsidRPr="00441E11">
              <w:rPr>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441E11" w:rsidRDefault="00785DA4" w:rsidP="00785DA4">
            <w:pPr>
              <w:widowControl/>
              <w:autoSpaceDE/>
              <w:autoSpaceDN/>
              <w:rPr>
                <w:lang w:eastAsia="en-US"/>
              </w:rPr>
            </w:pPr>
            <w:r w:rsidRPr="00441E11">
              <w:rPr>
                <w:lang w:eastAsia="en-US"/>
              </w:rPr>
              <w:t>Информация в отношении всей цепочки собственников, включая бенефициаров (в том числе конечных)</w:t>
            </w:r>
          </w:p>
        </w:tc>
      </w:tr>
      <w:tr w:rsidR="00785DA4" w:rsidRPr="00441E11"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441E11" w:rsidRDefault="00785DA4" w:rsidP="00785DA4">
            <w:pPr>
              <w:widowControl/>
              <w:autoSpaceDE/>
              <w:autoSpaceDN/>
              <w:rPr>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 xml:space="preserve">Наименование </w:t>
            </w:r>
            <w:proofErr w:type="spellStart"/>
            <w:r w:rsidRPr="00441E11">
              <w:rPr>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proofErr w:type="spellStart"/>
            <w:r w:rsidRPr="00441E11">
              <w:rPr>
                <w:lang w:val="en-US" w:eastAsia="en-US"/>
              </w:rPr>
              <w:t>Код</w:t>
            </w:r>
            <w:proofErr w:type="spellEnd"/>
            <w:r w:rsidRPr="00441E11">
              <w:rPr>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proofErr w:type="spellStart"/>
            <w:r w:rsidRPr="00441E11">
              <w:rPr>
                <w:lang w:val="en-US" w:eastAsia="en-US"/>
              </w:rPr>
              <w:t>Фамилия</w:t>
            </w:r>
            <w:proofErr w:type="spellEnd"/>
            <w:r w:rsidRPr="00441E11">
              <w:rPr>
                <w:lang w:val="en-US" w:eastAsia="en-US"/>
              </w:rPr>
              <w:t xml:space="preserve">, </w:t>
            </w:r>
            <w:proofErr w:type="spellStart"/>
            <w:r w:rsidRPr="00441E11">
              <w:rPr>
                <w:lang w:val="en-US" w:eastAsia="en-US"/>
              </w:rPr>
              <w:t>Имя</w:t>
            </w:r>
            <w:proofErr w:type="spellEnd"/>
            <w:r w:rsidRPr="00441E11">
              <w:rPr>
                <w:lang w:val="en-US" w:eastAsia="en-US"/>
              </w:rPr>
              <w:t xml:space="preserve">, </w:t>
            </w:r>
            <w:proofErr w:type="spellStart"/>
            <w:r w:rsidRPr="00441E11">
              <w:rPr>
                <w:lang w:val="en-US" w:eastAsia="en-US"/>
              </w:rPr>
              <w:t>Отчество</w:t>
            </w:r>
            <w:proofErr w:type="spellEnd"/>
            <w:r w:rsidRPr="00441E11">
              <w:rPr>
                <w:lang w:val="en-US" w:eastAsia="en-US"/>
              </w:rPr>
              <w:t xml:space="preserve"> </w:t>
            </w:r>
            <w:proofErr w:type="spellStart"/>
            <w:r w:rsidRPr="00441E11">
              <w:rPr>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eastAsia="en-US"/>
              </w:rPr>
            </w:pPr>
            <w:r w:rsidRPr="00441E11">
              <w:rPr>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 xml:space="preserve">ИНН </w:t>
            </w:r>
          </w:p>
          <w:p w:rsidR="00785DA4" w:rsidRPr="00441E11" w:rsidRDefault="00785DA4" w:rsidP="00785DA4">
            <w:pPr>
              <w:widowControl/>
              <w:autoSpaceDE/>
              <w:autoSpaceDN/>
              <w:jc w:val="center"/>
              <w:rPr>
                <w:lang w:val="en-US" w:eastAsia="en-US"/>
              </w:rPr>
            </w:pPr>
            <w:r w:rsidRPr="00441E11">
              <w:rPr>
                <w:lang w:val="en-US" w:eastAsia="en-US"/>
              </w:rPr>
              <w:t>(</w:t>
            </w:r>
            <w:proofErr w:type="spellStart"/>
            <w:r w:rsidRPr="00441E11">
              <w:rPr>
                <w:lang w:val="en-US" w:eastAsia="en-US"/>
              </w:rPr>
              <w:t>при</w:t>
            </w:r>
            <w:proofErr w:type="spellEnd"/>
            <w:r w:rsidRPr="00441E11">
              <w:rPr>
                <w:lang w:val="en-US" w:eastAsia="en-US"/>
              </w:rPr>
              <w:t xml:space="preserve"> </w:t>
            </w:r>
            <w:proofErr w:type="spellStart"/>
            <w:r w:rsidRPr="00441E11">
              <w:rPr>
                <w:lang w:val="en-US" w:eastAsia="en-US"/>
              </w:rPr>
              <w:t>наличии</w:t>
            </w:r>
            <w:proofErr w:type="spellEnd"/>
            <w:r w:rsidRPr="00441E11">
              <w:rPr>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r w:rsidRPr="00441E11">
              <w:rPr>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proofErr w:type="spellStart"/>
            <w:r w:rsidRPr="00441E11">
              <w:rPr>
                <w:lang w:val="en-US" w:eastAsia="en-US"/>
              </w:rPr>
              <w:t>Адрес</w:t>
            </w:r>
            <w:proofErr w:type="spellEnd"/>
            <w:r w:rsidRPr="00441E11">
              <w:rPr>
                <w:lang w:val="en-US" w:eastAsia="en-US"/>
              </w:rPr>
              <w:t xml:space="preserve"> </w:t>
            </w:r>
            <w:proofErr w:type="spellStart"/>
            <w:r w:rsidRPr="00441E11">
              <w:rPr>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eastAsia="en-US"/>
              </w:rPr>
            </w:pPr>
            <w:r w:rsidRPr="00441E11">
              <w:rPr>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val="en-US" w:eastAsia="en-US"/>
              </w:rPr>
            </w:pPr>
            <w:proofErr w:type="spellStart"/>
            <w:r w:rsidRPr="00441E11">
              <w:rPr>
                <w:lang w:val="en-US" w:eastAsia="en-US"/>
              </w:rPr>
              <w:t>Руководитель</w:t>
            </w:r>
            <w:proofErr w:type="spellEnd"/>
            <w:r w:rsidRPr="00441E11">
              <w:rPr>
                <w:lang w:val="en-US" w:eastAsia="en-US"/>
              </w:rPr>
              <w:t xml:space="preserve"> /</w:t>
            </w:r>
            <w:proofErr w:type="spellStart"/>
            <w:r w:rsidRPr="00441E11">
              <w:rPr>
                <w:lang w:val="en-US" w:eastAsia="en-US"/>
              </w:rPr>
              <w:t>участник</w:t>
            </w:r>
            <w:proofErr w:type="spellEnd"/>
            <w:r w:rsidRPr="00441E11">
              <w:rPr>
                <w:lang w:val="en-US" w:eastAsia="en-US"/>
              </w:rPr>
              <w:t xml:space="preserve"> /</w:t>
            </w:r>
            <w:proofErr w:type="spellStart"/>
            <w:r w:rsidRPr="00441E11">
              <w:rPr>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lang w:eastAsia="en-US"/>
              </w:rPr>
            </w:pPr>
            <w:r w:rsidRPr="00441E11">
              <w:rPr>
                <w:lang w:eastAsia="en-US"/>
              </w:rPr>
              <w:t>Информация о подтверждающих документах (наименование, номера и т.д.)</w:t>
            </w:r>
          </w:p>
        </w:tc>
      </w:tr>
      <w:tr w:rsidR="00785DA4" w:rsidRPr="00441E11"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441E11" w:rsidRDefault="00785DA4" w:rsidP="00785DA4">
            <w:pPr>
              <w:widowControl/>
              <w:autoSpaceDE/>
              <w:autoSpaceDN/>
              <w:jc w:val="center"/>
              <w:rPr>
                <w:i/>
                <w:lang w:val="en-US" w:eastAsia="en-US"/>
              </w:rPr>
            </w:pPr>
            <w:r w:rsidRPr="00441E11">
              <w:rPr>
                <w:i/>
                <w:lang w:val="en-US" w:eastAsia="en-US"/>
              </w:rPr>
              <w:t>15</w:t>
            </w:r>
          </w:p>
        </w:tc>
      </w:tr>
      <w:tr w:rsidR="00785DA4" w:rsidRPr="00441E11"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886"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904"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173"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03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95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24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567"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806"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753"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957"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740"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420"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56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734"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r>
      <w:tr w:rsidR="00785DA4" w:rsidRPr="00441E11"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886"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904"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173"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03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95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24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567"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806"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753"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957"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740"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420"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562"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c>
          <w:tcPr>
            <w:tcW w:w="1734" w:type="dxa"/>
            <w:tcBorders>
              <w:top w:val="nil"/>
              <w:left w:val="nil"/>
              <w:bottom w:val="single" w:sz="4" w:space="0" w:color="auto"/>
              <w:right w:val="single" w:sz="4" w:space="0" w:color="auto"/>
            </w:tcBorders>
            <w:noWrap/>
            <w:vAlign w:val="bottom"/>
          </w:tcPr>
          <w:p w:rsidR="00785DA4" w:rsidRPr="00441E11" w:rsidRDefault="00785DA4" w:rsidP="00785DA4">
            <w:pPr>
              <w:widowControl/>
              <w:autoSpaceDE/>
              <w:autoSpaceDN/>
              <w:rPr>
                <w:lang w:val="en-US" w:eastAsia="en-US"/>
              </w:rPr>
            </w:pPr>
            <w:r w:rsidRPr="00441E11">
              <w:rPr>
                <w:lang w:val="en-US" w:eastAsia="en-US"/>
              </w:rPr>
              <w:t> </w:t>
            </w:r>
          </w:p>
        </w:tc>
      </w:tr>
    </w:tbl>
    <w:p w:rsidR="00785DA4" w:rsidRPr="00441E11" w:rsidRDefault="00785DA4" w:rsidP="00785DA4">
      <w:pPr>
        <w:widowControl/>
        <w:numPr>
          <w:ilvl w:val="1"/>
          <w:numId w:val="38"/>
        </w:numPr>
        <w:tabs>
          <w:tab w:val="num" w:pos="142"/>
          <w:tab w:val="center" w:pos="4677"/>
          <w:tab w:val="right" w:pos="9355"/>
        </w:tabs>
        <w:autoSpaceDE/>
        <w:autoSpaceDN/>
        <w:ind w:left="567"/>
        <w:jc w:val="both"/>
        <w:rPr>
          <w:lang w:eastAsia="en-US"/>
        </w:rPr>
      </w:pPr>
      <w:proofErr w:type="gramStart"/>
      <w:r w:rsidRPr="00441E11">
        <w:rPr>
          <w:lang w:eastAsia="en-US"/>
        </w:rPr>
        <w:t>Контрагент (указать:</w:t>
      </w:r>
      <w:proofErr w:type="gramEnd"/>
      <w:r w:rsidRPr="00441E11">
        <w:rPr>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441E11">
        <w:rPr>
          <w:lang w:eastAsia="en-US"/>
        </w:rPr>
        <w:t>Заказчику/иное наименование Общества) являются полными, точными и достоверными.</w:t>
      </w:r>
      <w:proofErr w:type="gramEnd"/>
    </w:p>
    <w:p w:rsidR="00785DA4" w:rsidRPr="00441E11" w:rsidRDefault="00785DA4" w:rsidP="00785DA4">
      <w:pPr>
        <w:widowControl/>
        <w:numPr>
          <w:ilvl w:val="1"/>
          <w:numId w:val="38"/>
        </w:numPr>
        <w:tabs>
          <w:tab w:val="num" w:pos="142"/>
          <w:tab w:val="center" w:pos="4677"/>
          <w:tab w:val="right" w:pos="9355"/>
        </w:tabs>
        <w:autoSpaceDE/>
        <w:autoSpaceDN/>
        <w:ind w:left="567"/>
        <w:jc w:val="both"/>
        <w:rPr>
          <w:lang w:eastAsia="en-US"/>
        </w:rPr>
      </w:pPr>
      <w:proofErr w:type="gramStart"/>
      <w:r w:rsidRPr="00441E11">
        <w:rPr>
          <w:lang w:eastAsia="en-US"/>
        </w:rPr>
        <w:t>Контрагент (указать:</w:t>
      </w:r>
      <w:proofErr w:type="gramEnd"/>
      <w:r w:rsidRPr="00441E11">
        <w:rPr>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441E11">
        <w:rPr>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441E11">
        <w:rPr>
          <w:lang w:eastAsia="en-US"/>
        </w:rPr>
        <w:t>Росфинмониторингу</w:t>
      </w:r>
      <w:proofErr w:type="spellEnd"/>
      <w:r w:rsidRPr="00441E11">
        <w:rPr>
          <w:lang w:eastAsia="en-US"/>
        </w:rPr>
        <w:t>, Правительству РФ) и последующую обработку сведений такими органами (далее - Раскрытие).</w:t>
      </w:r>
      <w:proofErr w:type="gramEnd"/>
      <w:r w:rsidRPr="00441E11">
        <w:rPr>
          <w:lang w:eastAsia="en-US"/>
        </w:rPr>
        <w:t xml:space="preserve"> </w:t>
      </w:r>
      <w:proofErr w:type="gramStart"/>
      <w:r w:rsidRPr="00441E11">
        <w:rPr>
          <w:lang w:eastAsia="en-US"/>
        </w:rPr>
        <w:t>Контрагент (указать:</w:t>
      </w:r>
      <w:proofErr w:type="gramEnd"/>
      <w:r w:rsidRPr="00441E11">
        <w:rPr>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441E11">
        <w:rPr>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441E11" w:rsidRDefault="00785DA4" w:rsidP="00785DA4">
      <w:pPr>
        <w:widowControl/>
        <w:tabs>
          <w:tab w:val="center" w:pos="4677"/>
          <w:tab w:val="right" w:pos="9355"/>
        </w:tabs>
        <w:autoSpaceDE/>
        <w:autoSpaceDN/>
        <w:jc w:val="right"/>
        <w:rPr>
          <w:b/>
          <w:lang w:eastAsia="en-US"/>
        </w:rPr>
      </w:pPr>
      <w:proofErr w:type="gramStart"/>
      <w:r w:rsidRPr="00441E11">
        <w:rPr>
          <w:b/>
          <w:lang w:eastAsia="en-US"/>
        </w:rPr>
        <w:t>п</w:t>
      </w:r>
      <w:proofErr w:type="gramEnd"/>
      <w:r w:rsidRPr="00441E11">
        <w:rPr>
          <w:b/>
          <w:lang w:eastAsia="en-US"/>
        </w:rPr>
        <w:t>одпись уполномоченного лица организации</w:t>
      </w:r>
    </w:p>
    <w:p w:rsidR="00785DA4" w:rsidRPr="00441E11" w:rsidRDefault="00785DA4" w:rsidP="00785DA4">
      <w:pPr>
        <w:widowControl/>
        <w:autoSpaceDE/>
        <w:autoSpaceDN/>
        <w:jc w:val="right"/>
        <w:rPr>
          <w:b/>
          <w:lang w:eastAsia="en-US"/>
        </w:rPr>
        <w:sectPr w:rsidR="00785DA4" w:rsidRPr="00441E11" w:rsidSect="00A67909">
          <w:pgSz w:w="16838" w:h="11906" w:orient="landscape"/>
          <w:pgMar w:top="1276" w:right="1134" w:bottom="850" w:left="1134" w:header="708" w:footer="708" w:gutter="0"/>
          <w:cols w:space="708"/>
          <w:docGrid w:linePitch="360"/>
        </w:sectPr>
      </w:pPr>
      <w:r w:rsidRPr="00441E11">
        <w:rPr>
          <w:b/>
          <w:lang w:eastAsia="en-US"/>
        </w:rPr>
        <w:t>печать организации</w:t>
      </w:r>
    </w:p>
    <w:p w:rsidR="00242ABD" w:rsidRPr="00441E11" w:rsidRDefault="00242ABD" w:rsidP="00242ABD">
      <w:pPr>
        <w:jc w:val="right"/>
        <w:rPr>
          <w:b/>
          <w:color w:val="000000"/>
          <w:sz w:val="22"/>
          <w:szCs w:val="22"/>
        </w:rPr>
      </w:pPr>
      <w:r w:rsidRPr="00441E11">
        <w:rPr>
          <w:b/>
          <w:color w:val="000000"/>
          <w:sz w:val="22"/>
          <w:szCs w:val="22"/>
        </w:rPr>
        <w:lastRenderedPageBreak/>
        <w:t>Приложение № 3</w:t>
      </w:r>
    </w:p>
    <w:p w:rsidR="009B14E2" w:rsidRPr="00441E11" w:rsidRDefault="009B14E2" w:rsidP="009B14E2">
      <w:pPr>
        <w:pStyle w:val="a8"/>
        <w:ind w:left="5940"/>
        <w:rPr>
          <w:bCs/>
          <w:color w:val="000000"/>
          <w:sz w:val="22"/>
          <w:szCs w:val="22"/>
        </w:rPr>
      </w:pPr>
      <w:r w:rsidRPr="00441E11">
        <w:rPr>
          <w:bCs/>
          <w:color w:val="000000"/>
          <w:sz w:val="22"/>
          <w:szCs w:val="22"/>
        </w:rPr>
        <w:t>к договору поставки № _______________</w:t>
      </w:r>
    </w:p>
    <w:p w:rsidR="00242ABD" w:rsidRPr="00441E11" w:rsidRDefault="00242ABD" w:rsidP="00242ABD">
      <w:pPr>
        <w:pStyle w:val="a8"/>
        <w:ind w:left="5940"/>
        <w:jc w:val="right"/>
        <w:rPr>
          <w:bCs/>
          <w:color w:val="000000"/>
          <w:sz w:val="22"/>
          <w:szCs w:val="22"/>
        </w:rPr>
      </w:pPr>
      <w:r w:rsidRPr="00441E11">
        <w:rPr>
          <w:bCs/>
          <w:color w:val="000000"/>
          <w:sz w:val="22"/>
          <w:szCs w:val="22"/>
        </w:rPr>
        <w:t xml:space="preserve">от «___» _________  ______ </w:t>
      </w:r>
      <w:proofErr w:type="gramStart"/>
      <w:r w:rsidRPr="00441E11">
        <w:rPr>
          <w:bCs/>
          <w:color w:val="000000"/>
          <w:sz w:val="22"/>
          <w:szCs w:val="22"/>
        </w:rPr>
        <w:t>г</w:t>
      </w:r>
      <w:proofErr w:type="gramEnd"/>
      <w:r w:rsidRPr="00441E11">
        <w:rPr>
          <w:bCs/>
          <w:color w:val="000000"/>
          <w:sz w:val="22"/>
          <w:szCs w:val="22"/>
        </w:rPr>
        <w:t>.</w:t>
      </w:r>
    </w:p>
    <w:p w:rsidR="00242ABD" w:rsidRPr="00441E11" w:rsidRDefault="00242ABD" w:rsidP="00242ABD">
      <w:pPr>
        <w:spacing w:before="240"/>
        <w:jc w:val="center"/>
        <w:rPr>
          <w:b/>
        </w:rPr>
      </w:pPr>
    </w:p>
    <w:p w:rsidR="00785DA4" w:rsidRPr="00441E11" w:rsidRDefault="00785DA4" w:rsidP="00785DA4">
      <w:pPr>
        <w:widowControl/>
        <w:autoSpaceDE/>
        <w:autoSpaceDN/>
        <w:spacing w:before="240"/>
        <w:jc w:val="center"/>
        <w:rPr>
          <w:b/>
          <w:sz w:val="22"/>
          <w:szCs w:val="22"/>
          <w:lang w:eastAsia="en-US"/>
        </w:rPr>
      </w:pPr>
      <w:r w:rsidRPr="00441E11">
        <w:rPr>
          <w:b/>
          <w:sz w:val="22"/>
          <w:szCs w:val="22"/>
          <w:lang w:eastAsia="en-US"/>
        </w:rPr>
        <w:t>СОГЛАСИЕ НА ОБРАБОТКУ ПЕРСОНАЛЬНЫХ ДАННЫХ</w:t>
      </w:r>
    </w:p>
    <w:p w:rsidR="00785DA4" w:rsidRPr="00441E11" w:rsidRDefault="00785DA4" w:rsidP="00785DA4">
      <w:pPr>
        <w:widowControl/>
        <w:autoSpaceDE/>
        <w:autoSpaceDN/>
        <w:jc w:val="center"/>
        <w:rPr>
          <w:b/>
          <w:sz w:val="22"/>
          <w:szCs w:val="22"/>
          <w:lang w:eastAsia="en-US"/>
        </w:rPr>
      </w:pPr>
    </w:p>
    <w:p w:rsidR="00785DA4" w:rsidRPr="00441E11" w:rsidRDefault="00785DA4" w:rsidP="00785DA4">
      <w:pPr>
        <w:widowControl/>
        <w:autoSpaceDE/>
        <w:autoSpaceDN/>
        <w:spacing w:before="120" w:after="120"/>
        <w:ind w:firstLine="851"/>
        <w:jc w:val="both"/>
        <w:rPr>
          <w:sz w:val="22"/>
          <w:szCs w:val="22"/>
          <w:lang w:eastAsia="en-US"/>
        </w:rPr>
      </w:pPr>
      <w:proofErr w:type="gramStart"/>
      <w:r w:rsidRPr="00441E11">
        <w:rPr>
          <w:sz w:val="22"/>
          <w:szCs w:val="22"/>
          <w:lang w:eastAsia="en-US"/>
        </w:rPr>
        <w:t>Я, [</w:t>
      </w:r>
      <w:r w:rsidRPr="00441E11">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441E11">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441E11" w:rsidRDefault="00785DA4" w:rsidP="00785DA4">
      <w:pPr>
        <w:widowControl/>
        <w:numPr>
          <w:ilvl w:val="0"/>
          <w:numId w:val="36"/>
        </w:numPr>
        <w:autoSpaceDE/>
        <w:autoSpaceDN/>
        <w:ind w:left="1418" w:hanging="567"/>
        <w:contextualSpacing/>
        <w:jc w:val="both"/>
        <w:rPr>
          <w:sz w:val="22"/>
          <w:szCs w:val="22"/>
          <w:lang w:eastAsia="en-US"/>
        </w:rPr>
      </w:pPr>
      <w:proofErr w:type="gramStart"/>
      <w:r w:rsidRPr="00441E11">
        <w:rPr>
          <w:sz w:val="22"/>
          <w:szCs w:val="22"/>
          <w:lang w:eastAsia="en-US"/>
        </w:rPr>
        <w:t>ПАО «Томскэнергосбыт»)</w:t>
      </w:r>
      <w:proofErr w:type="gramEnd"/>
    </w:p>
    <w:p w:rsidR="00785DA4" w:rsidRPr="00441E11" w:rsidRDefault="00785DA4" w:rsidP="00785DA4">
      <w:pPr>
        <w:widowControl/>
        <w:numPr>
          <w:ilvl w:val="0"/>
          <w:numId w:val="36"/>
        </w:numPr>
        <w:autoSpaceDE/>
        <w:autoSpaceDN/>
        <w:ind w:left="1418" w:hanging="567"/>
        <w:contextualSpacing/>
        <w:jc w:val="both"/>
        <w:rPr>
          <w:sz w:val="22"/>
          <w:szCs w:val="22"/>
          <w:lang w:eastAsia="en-US"/>
        </w:rPr>
      </w:pPr>
      <w:r w:rsidRPr="00441E11">
        <w:rPr>
          <w:sz w:val="22"/>
          <w:szCs w:val="22"/>
          <w:lang w:eastAsia="en-US"/>
        </w:rPr>
        <w:t>Публичное акционерное общество «Интер РАО ЕЭС» (119435, г.</w:t>
      </w:r>
      <w:r w:rsidRPr="00441E11">
        <w:rPr>
          <w:sz w:val="22"/>
          <w:szCs w:val="22"/>
          <w:lang w:val="en-US" w:eastAsia="en-US"/>
        </w:rPr>
        <w:t> </w:t>
      </w:r>
      <w:r w:rsidRPr="00441E11">
        <w:rPr>
          <w:sz w:val="22"/>
          <w:szCs w:val="22"/>
          <w:lang w:eastAsia="en-US"/>
        </w:rPr>
        <w:t>Москва, ул.</w:t>
      </w:r>
      <w:r w:rsidRPr="00441E11">
        <w:rPr>
          <w:sz w:val="22"/>
          <w:szCs w:val="22"/>
          <w:lang w:val="en-US" w:eastAsia="en-US"/>
        </w:rPr>
        <w:t> </w:t>
      </w:r>
      <w:r w:rsidRPr="00441E11">
        <w:rPr>
          <w:sz w:val="22"/>
          <w:szCs w:val="22"/>
          <w:lang w:eastAsia="en-US"/>
        </w:rPr>
        <w:t xml:space="preserve">Большая </w:t>
      </w:r>
      <w:proofErr w:type="spellStart"/>
      <w:r w:rsidRPr="00441E11">
        <w:rPr>
          <w:sz w:val="22"/>
          <w:szCs w:val="22"/>
          <w:lang w:eastAsia="en-US"/>
        </w:rPr>
        <w:t>Пироговская</w:t>
      </w:r>
      <w:proofErr w:type="spellEnd"/>
      <w:r w:rsidRPr="00441E11">
        <w:rPr>
          <w:sz w:val="22"/>
          <w:szCs w:val="22"/>
          <w:lang w:eastAsia="en-US"/>
        </w:rPr>
        <w:t>, д.</w:t>
      </w:r>
      <w:r w:rsidRPr="00441E11">
        <w:rPr>
          <w:sz w:val="22"/>
          <w:szCs w:val="22"/>
          <w:lang w:val="en-US" w:eastAsia="en-US"/>
        </w:rPr>
        <w:t> </w:t>
      </w:r>
      <w:r w:rsidRPr="00441E11">
        <w:rPr>
          <w:sz w:val="22"/>
          <w:szCs w:val="22"/>
          <w:lang w:eastAsia="en-US"/>
        </w:rPr>
        <w:t>27, стр.</w:t>
      </w:r>
      <w:r w:rsidRPr="00441E11">
        <w:rPr>
          <w:sz w:val="22"/>
          <w:szCs w:val="22"/>
          <w:lang w:val="en-US" w:eastAsia="en-US"/>
        </w:rPr>
        <w:t> </w:t>
      </w:r>
      <w:r w:rsidRPr="00441E11">
        <w:rPr>
          <w:sz w:val="22"/>
          <w:szCs w:val="22"/>
          <w:lang w:eastAsia="en-US"/>
        </w:rPr>
        <w:t>2);</w:t>
      </w:r>
    </w:p>
    <w:p w:rsidR="00785DA4" w:rsidRPr="00441E11" w:rsidRDefault="00785DA4" w:rsidP="00785DA4">
      <w:pPr>
        <w:widowControl/>
        <w:numPr>
          <w:ilvl w:val="0"/>
          <w:numId w:val="36"/>
        </w:numPr>
        <w:autoSpaceDE/>
        <w:autoSpaceDN/>
        <w:ind w:left="1418" w:hanging="567"/>
        <w:contextualSpacing/>
        <w:jc w:val="both"/>
        <w:rPr>
          <w:sz w:val="22"/>
          <w:szCs w:val="22"/>
          <w:lang w:val="en-US" w:eastAsia="en-US"/>
        </w:rPr>
      </w:pPr>
      <w:r w:rsidRPr="00441E11">
        <w:rPr>
          <w:sz w:val="22"/>
          <w:szCs w:val="22"/>
          <w:lang w:eastAsia="en-US"/>
        </w:rPr>
        <w:t>Общество с ограниченной ответственностью «ИНТЕР РАО – Центр управления закупками» (119435, г.</w:t>
      </w:r>
      <w:r w:rsidRPr="00441E11">
        <w:rPr>
          <w:sz w:val="22"/>
          <w:szCs w:val="22"/>
          <w:lang w:val="en-US" w:eastAsia="en-US"/>
        </w:rPr>
        <w:t> </w:t>
      </w:r>
      <w:r w:rsidRPr="00441E11">
        <w:rPr>
          <w:sz w:val="22"/>
          <w:szCs w:val="22"/>
          <w:lang w:eastAsia="en-US"/>
        </w:rPr>
        <w:t>Москва, ул.</w:t>
      </w:r>
      <w:r w:rsidRPr="00441E11">
        <w:rPr>
          <w:sz w:val="22"/>
          <w:szCs w:val="22"/>
          <w:lang w:val="en-US" w:eastAsia="en-US"/>
        </w:rPr>
        <w:t> </w:t>
      </w:r>
      <w:proofErr w:type="spellStart"/>
      <w:r w:rsidRPr="00441E11">
        <w:rPr>
          <w:sz w:val="22"/>
          <w:szCs w:val="22"/>
          <w:lang w:val="en-US" w:eastAsia="en-US"/>
        </w:rPr>
        <w:t>Большая</w:t>
      </w:r>
      <w:proofErr w:type="spellEnd"/>
      <w:r w:rsidRPr="00441E11">
        <w:rPr>
          <w:sz w:val="22"/>
          <w:szCs w:val="22"/>
          <w:lang w:val="en-US" w:eastAsia="en-US"/>
        </w:rPr>
        <w:t xml:space="preserve"> </w:t>
      </w:r>
      <w:proofErr w:type="spellStart"/>
      <w:r w:rsidRPr="00441E11">
        <w:rPr>
          <w:sz w:val="22"/>
          <w:szCs w:val="22"/>
          <w:lang w:val="en-US" w:eastAsia="en-US"/>
        </w:rPr>
        <w:t>Пироговская</w:t>
      </w:r>
      <w:proofErr w:type="spellEnd"/>
      <w:r w:rsidRPr="00441E11">
        <w:rPr>
          <w:sz w:val="22"/>
          <w:szCs w:val="22"/>
          <w:lang w:val="en-US" w:eastAsia="en-US"/>
        </w:rPr>
        <w:t xml:space="preserve">, д. 27, </w:t>
      </w:r>
      <w:proofErr w:type="spellStart"/>
      <w:r w:rsidRPr="00441E11">
        <w:rPr>
          <w:sz w:val="22"/>
          <w:szCs w:val="22"/>
          <w:lang w:val="en-US" w:eastAsia="en-US"/>
        </w:rPr>
        <w:t>стр</w:t>
      </w:r>
      <w:proofErr w:type="spellEnd"/>
      <w:r w:rsidRPr="00441E11">
        <w:rPr>
          <w:sz w:val="22"/>
          <w:szCs w:val="22"/>
          <w:lang w:val="en-US" w:eastAsia="en-US"/>
        </w:rPr>
        <w:t>. 3);</w:t>
      </w:r>
    </w:p>
    <w:p w:rsidR="00785DA4" w:rsidRPr="00441E11" w:rsidRDefault="00785DA4" w:rsidP="00785DA4">
      <w:pPr>
        <w:widowControl/>
        <w:numPr>
          <w:ilvl w:val="0"/>
          <w:numId w:val="36"/>
        </w:numPr>
        <w:autoSpaceDE/>
        <w:autoSpaceDN/>
        <w:ind w:left="1418" w:hanging="567"/>
        <w:contextualSpacing/>
        <w:jc w:val="both"/>
        <w:rPr>
          <w:sz w:val="22"/>
          <w:szCs w:val="22"/>
          <w:lang w:eastAsia="en-US"/>
        </w:rPr>
      </w:pPr>
      <w:r w:rsidRPr="00441E11">
        <w:rPr>
          <w:sz w:val="22"/>
          <w:szCs w:val="22"/>
          <w:lang w:eastAsia="en-US"/>
        </w:rPr>
        <w:t>Правительство Российской Федерации (103274, г.</w:t>
      </w:r>
      <w:r w:rsidRPr="00441E11">
        <w:rPr>
          <w:sz w:val="22"/>
          <w:szCs w:val="22"/>
          <w:lang w:val="en-US" w:eastAsia="en-US"/>
        </w:rPr>
        <w:t> </w:t>
      </w:r>
      <w:r w:rsidRPr="00441E11">
        <w:rPr>
          <w:sz w:val="22"/>
          <w:szCs w:val="22"/>
          <w:lang w:eastAsia="en-US"/>
        </w:rPr>
        <w:t>Москва, Краснопресненская наб., д.</w:t>
      </w:r>
      <w:r w:rsidRPr="00441E11">
        <w:rPr>
          <w:sz w:val="22"/>
          <w:szCs w:val="22"/>
          <w:lang w:val="en-US" w:eastAsia="en-US"/>
        </w:rPr>
        <w:t> </w:t>
      </w:r>
      <w:r w:rsidRPr="00441E11">
        <w:rPr>
          <w:sz w:val="22"/>
          <w:szCs w:val="22"/>
          <w:lang w:eastAsia="en-US"/>
        </w:rPr>
        <w:t>2);</w:t>
      </w:r>
    </w:p>
    <w:p w:rsidR="00785DA4" w:rsidRPr="00441E11" w:rsidRDefault="00785DA4" w:rsidP="00785DA4">
      <w:pPr>
        <w:widowControl/>
        <w:numPr>
          <w:ilvl w:val="0"/>
          <w:numId w:val="36"/>
        </w:numPr>
        <w:autoSpaceDE/>
        <w:autoSpaceDN/>
        <w:ind w:left="1418" w:hanging="567"/>
        <w:contextualSpacing/>
        <w:jc w:val="both"/>
        <w:rPr>
          <w:sz w:val="22"/>
          <w:szCs w:val="22"/>
          <w:lang w:eastAsia="en-US"/>
        </w:rPr>
      </w:pPr>
      <w:r w:rsidRPr="00441E11">
        <w:rPr>
          <w:sz w:val="22"/>
          <w:szCs w:val="22"/>
          <w:lang w:eastAsia="en-US"/>
        </w:rPr>
        <w:t>Министерство энергетики Российской Федерации (109074, г.</w:t>
      </w:r>
      <w:r w:rsidRPr="00441E11">
        <w:rPr>
          <w:sz w:val="22"/>
          <w:szCs w:val="22"/>
          <w:lang w:val="en-US" w:eastAsia="en-US"/>
        </w:rPr>
        <w:t> </w:t>
      </w:r>
      <w:r w:rsidRPr="00441E11">
        <w:rPr>
          <w:sz w:val="22"/>
          <w:szCs w:val="22"/>
          <w:lang w:eastAsia="en-US"/>
        </w:rPr>
        <w:t>Москва, Китайгородский проезд, д.</w:t>
      </w:r>
      <w:r w:rsidRPr="00441E11">
        <w:rPr>
          <w:sz w:val="22"/>
          <w:szCs w:val="22"/>
          <w:lang w:val="en-US" w:eastAsia="en-US"/>
        </w:rPr>
        <w:t> </w:t>
      </w:r>
      <w:r w:rsidRPr="00441E11">
        <w:rPr>
          <w:sz w:val="22"/>
          <w:szCs w:val="22"/>
          <w:lang w:eastAsia="en-US"/>
        </w:rPr>
        <w:t>7);</w:t>
      </w:r>
    </w:p>
    <w:p w:rsidR="00785DA4" w:rsidRPr="00441E11" w:rsidRDefault="00785DA4" w:rsidP="00785DA4">
      <w:pPr>
        <w:widowControl/>
        <w:numPr>
          <w:ilvl w:val="0"/>
          <w:numId w:val="36"/>
        </w:numPr>
        <w:autoSpaceDE/>
        <w:autoSpaceDN/>
        <w:ind w:left="1418" w:hanging="567"/>
        <w:contextualSpacing/>
        <w:jc w:val="both"/>
        <w:rPr>
          <w:sz w:val="22"/>
          <w:szCs w:val="22"/>
          <w:lang w:val="en-US" w:eastAsia="en-US"/>
        </w:rPr>
      </w:pPr>
      <w:r w:rsidRPr="00441E11">
        <w:rPr>
          <w:sz w:val="22"/>
          <w:szCs w:val="22"/>
          <w:lang w:eastAsia="en-US"/>
        </w:rPr>
        <w:t>Федеральная служба по финансовому мониторингу (107450, г.</w:t>
      </w:r>
      <w:r w:rsidRPr="00441E11">
        <w:rPr>
          <w:sz w:val="22"/>
          <w:szCs w:val="22"/>
          <w:lang w:val="en-US" w:eastAsia="en-US"/>
        </w:rPr>
        <w:t> </w:t>
      </w:r>
      <w:r w:rsidRPr="00441E11">
        <w:rPr>
          <w:sz w:val="22"/>
          <w:szCs w:val="22"/>
          <w:lang w:eastAsia="en-US"/>
        </w:rPr>
        <w:t>Москва, К-450, ул.</w:t>
      </w:r>
      <w:r w:rsidRPr="00441E11">
        <w:rPr>
          <w:sz w:val="22"/>
          <w:szCs w:val="22"/>
          <w:lang w:val="en-US" w:eastAsia="en-US"/>
        </w:rPr>
        <w:t> </w:t>
      </w:r>
      <w:proofErr w:type="spellStart"/>
      <w:r w:rsidRPr="00441E11">
        <w:rPr>
          <w:sz w:val="22"/>
          <w:szCs w:val="22"/>
          <w:lang w:val="en-US" w:eastAsia="en-US"/>
        </w:rPr>
        <w:t>Мясницкая</w:t>
      </w:r>
      <w:proofErr w:type="spellEnd"/>
      <w:r w:rsidRPr="00441E11">
        <w:rPr>
          <w:sz w:val="22"/>
          <w:szCs w:val="22"/>
          <w:lang w:val="en-US" w:eastAsia="en-US"/>
        </w:rPr>
        <w:t xml:space="preserve">, д. 39, </w:t>
      </w:r>
      <w:proofErr w:type="spellStart"/>
      <w:r w:rsidRPr="00441E11">
        <w:rPr>
          <w:sz w:val="22"/>
          <w:szCs w:val="22"/>
          <w:lang w:val="en-US" w:eastAsia="en-US"/>
        </w:rPr>
        <w:t>стр</w:t>
      </w:r>
      <w:proofErr w:type="spellEnd"/>
      <w:r w:rsidRPr="00441E11">
        <w:rPr>
          <w:sz w:val="22"/>
          <w:szCs w:val="22"/>
          <w:lang w:val="en-US" w:eastAsia="en-US"/>
        </w:rPr>
        <w:t>. 1);</w:t>
      </w:r>
    </w:p>
    <w:p w:rsidR="00785DA4" w:rsidRPr="00441E11" w:rsidRDefault="00785DA4" w:rsidP="00785DA4">
      <w:pPr>
        <w:widowControl/>
        <w:numPr>
          <w:ilvl w:val="0"/>
          <w:numId w:val="36"/>
        </w:numPr>
        <w:autoSpaceDE/>
        <w:autoSpaceDN/>
        <w:ind w:left="1418" w:hanging="567"/>
        <w:contextualSpacing/>
        <w:jc w:val="both"/>
        <w:rPr>
          <w:sz w:val="22"/>
          <w:szCs w:val="22"/>
          <w:lang w:val="en-US" w:eastAsia="en-US"/>
        </w:rPr>
      </w:pPr>
      <w:r w:rsidRPr="00441E11">
        <w:rPr>
          <w:sz w:val="22"/>
          <w:szCs w:val="22"/>
          <w:lang w:eastAsia="en-US"/>
        </w:rPr>
        <w:t>Федеральная налоговая служба (127381, г.</w:t>
      </w:r>
      <w:r w:rsidRPr="00441E11">
        <w:rPr>
          <w:sz w:val="22"/>
          <w:szCs w:val="22"/>
          <w:lang w:val="en-US" w:eastAsia="en-US"/>
        </w:rPr>
        <w:t> </w:t>
      </w:r>
      <w:r w:rsidRPr="00441E11">
        <w:rPr>
          <w:sz w:val="22"/>
          <w:szCs w:val="22"/>
          <w:lang w:eastAsia="en-US"/>
        </w:rPr>
        <w:t>Москва, ул.</w:t>
      </w:r>
      <w:r w:rsidRPr="00441E11">
        <w:rPr>
          <w:sz w:val="22"/>
          <w:szCs w:val="22"/>
          <w:lang w:val="en-US" w:eastAsia="en-US"/>
        </w:rPr>
        <w:t> </w:t>
      </w:r>
      <w:proofErr w:type="spellStart"/>
      <w:r w:rsidRPr="00441E11">
        <w:rPr>
          <w:sz w:val="22"/>
          <w:szCs w:val="22"/>
          <w:lang w:val="en-US" w:eastAsia="en-US"/>
        </w:rPr>
        <w:t>Неглинная</w:t>
      </w:r>
      <w:proofErr w:type="spellEnd"/>
      <w:r w:rsidRPr="00441E11">
        <w:rPr>
          <w:sz w:val="22"/>
          <w:szCs w:val="22"/>
          <w:lang w:val="en-US" w:eastAsia="en-US"/>
        </w:rPr>
        <w:t>, д. 23).</w:t>
      </w:r>
    </w:p>
    <w:p w:rsidR="00785DA4" w:rsidRPr="00441E11" w:rsidRDefault="00785DA4" w:rsidP="00785DA4">
      <w:pPr>
        <w:widowControl/>
        <w:autoSpaceDE/>
        <w:autoSpaceDN/>
        <w:spacing w:before="120" w:after="120"/>
        <w:ind w:firstLine="851"/>
        <w:jc w:val="both"/>
        <w:rPr>
          <w:sz w:val="22"/>
          <w:szCs w:val="22"/>
          <w:lang w:eastAsia="en-US"/>
        </w:rPr>
      </w:pPr>
      <w:proofErr w:type="gramStart"/>
      <w:r w:rsidRPr="00441E11">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441E11">
        <w:rPr>
          <w:i/>
          <w:sz w:val="22"/>
          <w:szCs w:val="22"/>
          <w:lang w:eastAsia="en-US"/>
        </w:rPr>
        <w:t>Группы</w:t>
      </w:r>
      <w:r w:rsidRPr="00441E11">
        <w:rPr>
          <w:i/>
          <w:sz w:val="22"/>
          <w:szCs w:val="22"/>
          <w:lang w:val="en-US" w:eastAsia="en-US"/>
        </w:rPr>
        <w:t> </w:t>
      </w:r>
      <w:r w:rsidRPr="00441E11">
        <w:rPr>
          <w:i/>
          <w:sz w:val="22"/>
          <w:szCs w:val="22"/>
          <w:lang w:eastAsia="en-US"/>
        </w:rPr>
        <w:t>«Интер РАО»</w:t>
      </w:r>
      <w:r w:rsidRPr="00441E11">
        <w:rPr>
          <w:sz w:val="22"/>
          <w:szCs w:val="22"/>
          <w:lang w:eastAsia="en-US"/>
        </w:rPr>
        <w:t xml:space="preserve"> </w:t>
      </w:r>
      <w:r w:rsidRPr="00441E11">
        <w:rPr>
          <w:i/>
          <w:sz w:val="22"/>
          <w:szCs w:val="22"/>
          <w:lang w:eastAsia="en-US"/>
        </w:rPr>
        <w:t xml:space="preserve">или </w:t>
      </w:r>
      <w:r w:rsidRPr="00441E11">
        <w:rPr>
          <w:sz w:val="22"/>
          <w:szCs w:val="22"/>
          <w:lang w:eastAsia="en-US"/>
        </w:rPr>
        <w:t>исключить данное положение] извлечение, блокирование, удаление, уничтожение.</w:t>
      </w:r>
      <w:proofErr w:type="gramEnd"/>
    </w:p>
    <w:p w:rsidR="00785DA4" w:rsidRPr="00441E11" w:rsidRDefault="00785DA4" w:rsidP="00785DA4">
      <w:pPr>
        <w:widowControl/>
        <w:autoSpaceDE/>
        <w:autoSpaceDN/>
        <w:spacing w:before="120" w:after="120"/>
        <w:ind w:firstLine="851"/>
        <w:jc w:val="both"/>
        <w:rPr>
          <w:sz w:val="22"/>
          <w:szCs w:val="22"/>
          <w:lang w:eastAsia="en-US"/>
        </w:rPr>
      </w:pPr>
      <w:r w:rsidRPr="00441E11">
        <w:rPr>
          <w:sz w:val="22"/>
          <w:szCs w:val="22"/>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441E11">
        <w:rPr>
          <w:sz w:val="22"/>
          <w:szCs w:val="22"/>
          <w:lang w:eastAsia="en-US"/>
        </w:rPr>
        <w:t>выполнения Поручений Председателя Правительства Российской Федерации</w:t>
      </w:r>
      <w:proofErr w:type="gramEnd"/>
      <w:r w:rsidRPr="00441E11">
        <w:rPr>
          <w:sz w:val="22"/>
          <w:szCs w:val="22"/>
          <w:lang w:eastAsia="en-US"/>
        </w:rPr>
        <w:t xml:space="preserve"> от 28</w:t>
      </w:r>
      <w:r w:rsidRPr="00441E11">
        <w:rPr>
          <w:sz w:val="22"/>
          <w:szCs w:val="22"/>
          <w:lang w:val="en-US" w:eastAsia="en-US"/>
        </w:rPr>
        <w:t> </w:t>
      </w:r>
      <w:r w:rsidRPr="00441E11">
        <w:rPr>
          <w:sz w:val="22"/>
          <w:szCs w:val="22"/>
          <w:lang w:eastAsia="en-US"/>
        </w:rPr>
        <w:t>декабря</w:t>
      </w:r>
      <w:r w:rsidRPr="00441E11">
        <w:rPr>
          <w:sz w:val="22"/>
          <w:szCs w:val="22"/>
          <w:lang w:val="en-US" w:eastAsia="en-US"/>
        </w:rPr>
        <w:t> </w:t>
      </w:r>
      <w:r w:rsidRPr="00441E11">
        <w:rPr>
          <w:sz w:val="22"/>
          <w:szCs w:val="22"/>
          <w:lang w:eastAsia="en-US"/>
        </w:rPr>
        <w:t>2011</w:t>
      </w:r>
      <w:r w:rsidRPr="00441E11">
        <w:rPr>
          <w:sz w:val="22"/>
          <w:szCs w:val="22"/>
          <w:lang w:val="en-US" w:eastAsia="en-US"/>
        </w:rPr>
        <w:t> </w:t>
      </w:r>
      <w:r w:rsidRPr="00441E11">
        <w:rPr>
          <w:sz w:val="22"/>
          <w:szCs w:val="22"/>
          <w:lang w:eastAsia="en-US"/>
        </w:rPr>
        <w:t>года №</w:t>
      </w:r>
      <w:r w:rsidRPr="00441E11">
        <w:rPr>
          <w:sz w:val="22"/>
          <w:szCs w:val="22"/>
          <w:lang w:val="en-US" w:eastAsia="en-US"/>
        </w:rPr>
        <w:t> </w:t>
      </w:r>
      <w:r w:rsidRPr="00441E11">
        <w:rPr>
          <w:sz w:val="22"/>
          <w:szCs w:val="22"/>
          <w:lang w:eastAsia="en-US"/>
        </w:rPr>
        <w:t>ВП-П13-9308, от 5</w:t>
      </w:r>
      <w:r w:rsidRPr="00441E11">
        <w:rPr>
          <w:sz w:val="22"/>
          <w:szCs w:val="22"/>
          <w:lang w:val="en-US" w:eastAsia="en-US"/>
        </w:rPr>
        <w:t> </w:t>
      </w:r>
      <w:r w:rsidRPr="00441E11">
        <w:rPr>
          <w:sz w:val="22"/>
          <w:szCs w:val="22"/>
          <w:lang w:eastAsia="en-US"/>
        </w:rPr>
        <w:t>марта</w:t>
      </w:r>
      <w:r w:rsidRPr="00441E11">
        <w:rPr>
          <w:sz w:val="22"/>
          <w:szCs w:val="22"/>
          <w:lang w:val="en-US" w:eastAsia="en-US"/>
        </w:rPr>
        <w:t> </w:t>
      </w:r>
      <w:r w:rsidRPr="00441E11">
        <w:rPr>
          <w:sz w:val="22"/>
          <w:szCs w:val="22"/>
          <w:lang w:eastAsia="en-US"/>
        </w:rPr>
        <w:t>2012</w:t>
      </w:r>
      <w:r w:rsidRPr="00441E11">
        <w:rPr>
          <w:sz w:val="22"/>
          <w:szCs w:val="22"/>
          <w:lang w:val="en-US" w:eastAsia="en-US"/>
        </w:rPr>
        <w:t> </w:t>
      </w:r>
      <w:r w:rsidRPr="00441E11">
        <w:rPr>
          <w:sz w:val="22"/>
          <w:szCs w:val="22"/>
          <w:lang w:eastAsia="en-US"/>
        </w:rPr>
        <w:t>года №</w:t>
      </w:r>
      <w:r w:rsidRPr="00441E11">
        <w:rPr>
          <w:sz w:val="22"/>
          <w:szCs w:val="22"/>
          <w:lang w:val="en-US" w:eastAsia="en-US"/>
        </w:rPr>
        <w:t> </w:t>
      </w:r>
      <w:r w:rsidRPr="00441E11">
        <w:rPr>
          <w:sz w:val="22"/>
          <w:szCs w:val="22"/>
          <w:lang w:eastAsia="en-US"/>
        </w:rPr>
        <w:t>ВП-П24-1269.</w:t>
      </w:r>
    </w:p>
    <w:p w:rsidR="00785DA4" w:rsidRPr="00441E11" w:rsidRDefault="00785DA4" w:rsidP="00785DA4">
      <w:pPr>
        <w:widowControl/>
        <w:autoSpaceDE/>
        <w:autoSpaceDN/>
        <w:spacing w:before="120" w:after="120"/>
        <w:ind w:firstLine="851"/>
        <w:jc w:val="both"/>
        <w:rPr>
          <w:sz w:val="22"/>
          <w:szCs w:val="22"/>
          <w:lang w:eastAsia="en-US"/>
        </w:rPr>
      </w:pPr>
      <w:r w:rsidRPr="00441E11">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441E11" w:rsidRDefault="00785DA4" w:rsidP="00785DA4">
      <w:pPr>
        <w:widowControl/>
        <w:autoSpaceDE/>
        <w:autoSpaceDN/>
        <w:spacing w:before="120" w:after="120"/>
        <w:ind w:firstLine="851"/>
        <w:jc w:val="both"/>
        <w:rPr>
          <w:sz w:val="22"/>
          <w:szCs w:val="22"/>
          <w:lang w:eastAsia="en-US"/>
        </w:rPr>
      </w:pPr>
      <w:r w:rsidRPr="00441E11">
        <w:rPr>
          <w:sz w:val="22"/>
          <w:szCs w:val="22"/>
          <w:lang w:eastAsia="en-US"/>
        </w:rPr>
        <w:t>Настоящее согласие на обработку моих персональных данных действует в течение 1</w:t>
      </w:r>
      <w:r w:rsidRPr="00441E11">
        <w:rPr>
          <w:sz w:val="22"/>
          <w:szCs w:val="22"/>
          <w:lang w:val="en-US" w:eastAsia="en-US"/>
        </w:rPr>
        <w:t> </w:t>
      </w:r>
      <w:r w:rsidRPr="00441E11">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441E11" w:rsidRDefault="00785DA4" w:rsidP="00785DA4">
      <w:pPr>
        <w:widowControl/>
        <w:autoSpaceDE/>
        <w:autoSpaceDN/>
        <w:rPr>
          <w:sz w:val="22"/>
          <w:szCs w:val="22"/>
          <w:lang w:eastAsia="en-US"/>
        </w:rPr>
      </w:pPr>
    </w:p>
    <w:p w:rsidR="00785DA4" w:rsidRPr="00441E11"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441E11">
        <w:rPr>
          <w:sz w:val="22"/>
          <w:szCs w:val="22"/>
          <w:lang w:eastAsia="en-US"/>
        </w:rPr>
        <w:t>ФИО______________________/_____________________</w:t>
      </w:r>
      <w:r w:rsidRPr="00441E11">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333CD1" w:rsidRDefault="00333CD1">
      <w:pPr>
        <w:widowControl/>
        <w:autoSpaceDE/>
        <w:autoSpaceDN/>
        <w:spacing w:after="200" w:line="276" w:lineRule="auto"/>
        <w:rPr>
          <w:b/>
        </w:rPr>
      </w:pPr>
      <w:r>
        <w:rPr>
          <w:b/>
        </w:rPr>
        <w:br w:type="page"/>
      </w:r>
    </w:p>
    <w:p w:rsidR="00333CD1" w:rsidRPr="00441E11" w:rsidRDefault="00333CD1" w:rsidP="00333CD1">
      <w:pPr>
        <w:jc w:val="right"/>
        <w:rPr>
          <w:b/>
          <w:color w:val="000000"/>
          <w:sz w:val="22"/>
          <w:szCs w:val="22"/>
        </w:rPr>
      </w:pPr>
      <w:r w:rsidRPr="00441E11">
        <w:rPr>
          <w:b/>
          <w:color w:val="000000"/>
          <w:sz w:val="22"/>
          <w:szCs w:val="22"/>
        </w:rPr>
        <w:lastRenderedPageBreak/>
        <w:t xml:space="preserve">Приложение № </w:t>
      </w:r>
      <w:r>
        <w:rPr>
          <w:b/>
          <w:color w:val="000000"/>
          <w:sz w:val="22"/>
          <w:szCs w:val="22"/>
        </w:rPr>
        <w:t>4</w:t>
      </w:r>
    </w:p>
    <w:p w:rsidR="00333CD1" w:rsidRPr="00441E11" w:rsidRDefault="00333CD1" w:rsidP="00333CD1">
      <w:pPr>
        <w:pStyle w:val="a8"/>
        <w:ind w:left="5940"/>
        <w:rPr>
          <w:bCs/>
          <w:color w:val="000000"/>
          <w:sz w:val="22"/>
          <w:szCs w:val="22"/>
        </w:rPr>
      </w:pPr>
      <w:r w:rsidRPr="00441E11">
        <w:rPr>
          <w:bCs/>
          <w:color w:val="000000"/>
          <w:sz w:val="22"/>
          <w:szCs w:val="22"/>
        </w:rPr>
        <w:t>к договору поставки № _______________</w:t>
      </w:r>
    </w:p>
    <w:p w:rsidR="00333CD1" w:rsidRPr="00441E11" w:rsidRDefault="00333CD1" w:rsidP="00333CD1">
      <w:pPr>
        <w:pStyle w:val="a8"/>
        <w:ind w:left="5940"/>
        <w:jc w:val="right"/>
        <w:rPr>
          <w:bCs/>
          <w:color w:val="000000"/>
          <w:sz w:val="22"/>
          <w:szCs w:val="22"/>
        </w:rPr>
      </w:pPr>
      <w:r w:rsidRPr="00441E11">
        <w:rPr>
          <w:bCs/>
          <w:color w:val="000000"/>
          <w:sz w:val="22"/>
          <w:szCs w:val="22"/>
        </w:rPr>
        <w:t xml:space="preserve">от «___» _________  ______ </w:t>
      </w:r>
      <w:proofErr w:type="gramStart"/>
      <w:r w:rsidRPr="00441E11">
        <w:rPr>
          <w:bCs/>
          <w:color w:val="000000"/>
          <w:sz w:val="22"/>
          <w:szCs w:val="22"/>
        </w:rPr>
        <w:t>г</w:t>
      </w:r>
      <w:proofErr w:type="gramEnd"/>
      <w:r w:rsidRPr="00441E11">
        <w:rPr>
          <w:bCs/>
          <w:color w:val="000000"/>
          <w:sz w:val="22"/>
          <w:szCs w:val="22"/>
        </w:rPr>
        <w:t>.</w:t>
      </w:r>
    </w:p>
    <w:p w:rsidR="00333CD1" w:rsidRDefault="00333CD1" w:rsidP="00333CD1">
      <w:pPr>
        <w:adjustRightInd w:val="0"/>
        <w:jc w:val="right"/>
      </w:pPr>
    </w:p>
    <w:p w:rsidR="00333CD1" w:rsidRPr="00333CD1" w:rsidRDefault="00333CD1" w:rsidP="00333CD1">
      <w:pPr>
        <w:adjustRightInd w:val="0"/>
        <w:jc w:val="center"/>
        <w:rPr>
          <w:b/>
          <w:sz w:val="22"/>
          <w:szCs w:val="22"/>
        </w:rPr>
      </w:pPr>
      <w:r w:rsidRPr="00333CD1">
        <w:rPr>
          <w:b/>
          <w:sz w:val="22"/>
          <w:szCs w:val="22"/>
        </w:rPr>
        <w:t>Требования к оформлению банковской гарантии</w:t>
      </w:r>
    </w:p>
    <w:p w:rsidR="00333CD1" w:rsidRPr="00333CD1" w:rsidRDefault="00333CD1" w:rsidP="00333CD1">
      <w:pPr>
        <w:adjustRightInd w:val="0"/>
        <w:jc w:val="center"/>
        <w:rPr>
          <w:b/>
          <w:sz w:val="22"/>
          <w:szCs w:val="22"/>
        </w:rPr>
      </w:pPr>
    </w:p>
    <w:p w:rsidR="00333CD1" w:rsidRPr="00333CD1" w:rsidRDefault="00333CD1" w:rsidP="00333CD1">
      <w:pPr>
        <w:pStyle w:val="af0"/>
        <w:widowControl w:val="0"/>
        <w:spacing w:before="0" w:beforeAutospacing="0" w:after="0" w:afterAutospacing="0"/>
        <w:ind w:firstLine="720"/>
        <w:jc w:val="both"/>
        <w:rPr>
          <w:sz w:val="22"/>
          <w:szCs w:val="22"/>
        </w:rPr>
      </w:pPr>
      <w:r w:rsidRPr="00333CD1">
        <w:rPr>
          <w:sz w:val="22"/>
          <w:szCs w:val="22"/>
        </w:rPr>
        <w:t>Банковская гарантия должна быть составлена с учетом требований статей 368—378 Гражданского кодекса РФ и следующих условий:</w:t>
      </w:r>
      <w:bookmarkStart w:id="1" w:name="_Toc132091808"/>
      <w:bookmarkEnd w:id="1"/>
    </w:p>
    <w:p w:rsidR="00333CD1" w:rsidRPr="00333CD1" w:rsidRDefault="00333CD1" w:rsidP="00333CD1">
      <w:pPr>
        <w:pStyle w:val="af0"/>
        <w:widowControl w:val="0"/>
        <w:spacing w:before="0" w:beforeAutospacing="0" w:after="0" w:afterAutospacing="0"/>
        <w:ind w:firstLine="720"/>
        <w:jc w:val="both"/>
        <w:rPr>
          <w:sz w:val="22"/>
          <w:szCs w:val="22"/>
        </w:rPr>
      </w:pPr>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Банковская гарантия должна быть безотзывной и безусловной.</w:t>
      </w:r>
      <w:bookmarkStart w:id="2" w:name="_Toc132091809"/>
      <w:bookmarkEnd w:id="2"/>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rFonts w:ascii="Arial" w:hAnsi="Arial" w:cs="Arial"/>
          <w:sz w:val="22"/>
          <w:szCs w:val="22"/>
        </w:rPr>
      </w:pPr>
      <w:bookmarkStart w:id="3" w:name="_Ref57083371"/>
      <w:r w:rsidRPr="00333CD1">
        <w:rPr>
          <w:sz w:val="22"/>
          <w:szCs w:val="22"/>
        </w:rPr>
        <w:t>Сумма банковской гарантии должна быть выражена в российских рублях/валюте Договора.</w:t>
      </w:r>
      <w:bookmarkStart w:id="4" w:name="_Toc132091810"/>
      <w:bookmarkEnd w:id="3"/>
      <w:bookmarkEnd w:id="4"/>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rFonts w:ascii="Arial" w:hAnsi="Arial" w:cs="Arial"/>
          <w:sz w:val="22"/>
          <w:szCs w:val="22"/>
        </w:rPr>
      </w:pPr>
      <w:bookmarkStart w:id="5" w:name="_Ref57083384"/>
      <w:r w:rsidRPr="00333CD1">
        <w:rPr>
          <w:sz w:val="22"/>
          <w:szCs w:val="22"/>
        </w:rPr>
        <w:t>Банковская гарантия должна действовать в течение срока действия, установленного в  Договоре, плюс ____ календарных дней (в соответствии с условиями Договора).</w:t>
      </w:r>
      <w:bookmarkStart w:id="6" w:name="_Toc132091811"/>
      <w:bookmarkEnd w:id="5"/>
      <w:bookmarkEnd w:id="6"/>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bookmarkStart w:id="7" w:name="_Toc132091812"/>
      <w:bookmarkEnd w:id="7"/>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Бенефициаром в банковской гарантии должен быть указан Покупатель -_____, Принципалом — контрагент по договору, гарантом — банк, выдающий банковскую гарантию.</w:t>
      </w:r>
      <w:bookmarkStart w:id="8" w:name="_Toc132091813"/>
      <w:bookmarkEnd w:id="8"/>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 xml:space="preserve">В банковской гарантии должно быть предусмотрено безусловное право Покупателя на истребование суммы банковской гарантии полностью или частично в случаях, связанных с неисполнением графика производства работ /поставки оборудования, запчастей, МТР и т.п., а также неисполнением обязательств,  прямо оговоренных определенными пунктами (перечислить) договора, </w:t>
      </w:r>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 xml:space="preserve">В </w:t>
      </w:r>
      <w:proofErr w:type="gramStart"/>
      <w:r w:rsidRPr="00333CD1">
        <w:rPr>
          <w:sz w:val="22"/>
          <w:szCs w:val="22"/>
        </w:rPr>
        <w:t>тексте</w:t>
      </w:r>
      <w:proofErr w:type="gramEnd"/>
      <w:r w:rsidRPr="00333CD1">
        <w:rPr>
          <w:sz w:val="22"/>
          <w:szCs w:val="22"/>
        </w:rPr>
        <w:t xml:space="preserve"> банковской гарантии должна  быть указана информация по Договору (№ и дата Договора), а также указано, что гарантия выдается в обеспечение обязательства по возврату аванса на приобретение материалов (запасных частей)/другие варианты.</w:t>
      </w:r>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w:t>
      </w:r>
      <w:bookmarkStart w:id="9" w:name="_Toc132091815"/>
      <w:bookmarkEnd w:id="9"/>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Платеж по банковской гарантии должен быть осуществлен по первому письменному требованию Бенефициара (Покупателя) по указанным реквизитам в течение 5 рабочих дней после обращения бенефициара.</w:t>
      </w:r>
      <w:bookmarkStart w:id="10" w:name="_Toc132091816"/>
      <w:bookmarkEnd w:id="10"/>
    </w:p>
    <w:p w:rsidR="00333CD1" w:rsidRPr="00333CD1" w:rsidRDefault="00333CD1" w:rsidP="00333CD1">
      <w:pPr>
        <w:pStyle w:val="a00"/>
        <w:widowControl w:val="0"/>
        <w:numPr>
          <w:ilvl w:val="3"/>
          <w:numId w:val="23"/>
        </w:numPr>
        <w:tabs>
          <w:tab w:val="clear" w:pos="2880"/>
        </w:tabs>
        <w:spacing w:before="0" w:beforeAutospacing="0" w:after="0" w:afterAutospacing="0"/>
        <w:ind w:left="720" w:hanging="720"/>
        <w:jc w:val="both"/>
        <w:rPr>
          <w:sz w:val="22"/>
          <w:szCs w:val="22"/>
        </w:rPr>
      </w:pPr>
      <w:r w:rsidRPr="00333CD1">
        <w:rPr>
          <w:sz w:val="22"/>
          <w:szCs w:val="22"/>
        </w:rPr>
        <w:t>Банковская гарантия должна быть подписана первым руководителем и главным бухгалтером Гаранта.</w:t>
      </w:r>
    </w:p>
    <w:p w:rsidR="00333CD1" w:rsidRPr="00333CD1" w:rsidRDefault="00333CD1" w:rsidP="00333CD1">
      <w:pPr>
        <w:adjustRightInd w:val="0"/>
        <w:rPr>
          <w:sz w:val="22"/>
          <w:szCs w:val="22"/>
        </w:rPr>
      </w:pPr>
    </w:p>
    <w:p w:rsidR="00242ABD" w:rsidRPr="00333CD1" w:rsidRDefault="00242ABD" w:rsidP="00242ABD">
      <w:pPr>
        <w:spacing w:beforeLines="60" w:before="144"/>
        <w:ind w:firstLine="708"/>
        <w:contextualSpacing/>
        <w:jc w:val="center"/>
        <w:rPr>
          <w:b/>
          <w:sz w:val="22"/>
          <w:szCs w:val="22"/>
        </w:rPr>
      </w:pPr>
    </w:p>
    <w:p w:rsidR="00242ABD" w:rsidRPr="00333CD1" w:rsidRDefault="00242ABD" w:rsidP="00242ABD">
      <w:pPr>
        <w:pStyle w:val="Style3"/>
        <w:ind w:firstLine="0"/>
        <w:rPr>
          <w:sz w:val="22"/>
          <w:szCs w:val="22"/>
        </w:rPr>
      </w:pPr>
    </w:p>
    <w:sectPr w:rsidR="00242ABD" w:rsidRPr="00333CD1"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499" w:rsidRDefault="008F7499">
      <w:r>
        <w:separator/>
      </w:r>
    </w:p>
  </w:endnote>
  <w:endnote w:type="continuationSeparator" w:id="0">
    <w:p w:rsidR="008F7499" w:rsidRDefault="008F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 Roman">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2E" w:rsidRDefault="006E552E"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E552E" w:rsidRDefault="006E552E"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2E" w:rsidRDefault="006E552E"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D07EA6">
      <w:rPr>
        <w:rStyle w:val="ad"/>
        <w:noProof/>
      </w:rPr>
      <w:t>6</w:t>
    </w:r>
    <w:r>
      <w:rPr>
        <w:rStyle w:val="ad"/>
      </w:rPr>
      <w:fldChar w:fldCharType="end"/>
    </w:r>
  </w:p>
  <w:p w:rsidR="006E552E" w:rsidRDefault="006E552E" w:rsidP="00F23ACE">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2E" w:rsidRDefault="006E552E">
    <w:pPr>
      <w:pStyle w:val="ab"/>
      <w:jc w:val="right"/>
    </w:pPr>
  </w:p>
  <w:p w:rsidR="006E552E" w:rsidRDefault="006E55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499" w:rsidRDefault="008F7499">
      <w:r>
        <w:separator/>
      </w:r>
    </w:p>
  </w:footnote>
  <w:footnote w:type="continuationSeparator" w:id="0">
    <w:p w:rsidR="008F7499" w:rsidRDefault="008F7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5B4"/>
    <w:multiLevelType w:val="multilevel"/>
    <w:tmpl w:val="7D8CDFE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5126FC"/>
    <w:multiLevelType w:val="multilevel"/>
    <w:tmpl w:val="9A7E5F28"/>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6077874"/>
    <w:multiLevelType w:val="hybridMultilevel"/>
    <w:tmpl w:val="AF8067B0"/>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8E4EC1"/>
    <w:multiLevelType w:val="multilevel"/>
    <w:tmpl w:val="17CAEE5C"/>
    <w:lvl w:ilvl="0">
      <w:start w:val="13"/>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8AC57AE"/>
    <w:multiLevelType w:val="multilevel"/>
    <w:tmpl w:val="D4DEF4FC"/>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AAA5CDF"/>
    <w:multiLevelType w:val="multilevel"/>
    <w:tmpl w:val="615C7202"/>
    <w:lvl w:ilvl="0">
      <w:start w:val="12"/>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FAC7B2F"/>
    <w:multiLevelType w:val="multilevel"/>
    <w:tmpl w:val="BC6E4C4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0FE33458"/>
    <w:multiLevelType w:val="multilevel"/>
    <w:tmpl w:val="8CA4148A"/>
    <w:lvl w:ilvl="0">
      <w:start w:val="2"/>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3D3584"/>
    <w:multiLevelType w:val="hybridMultilevel"/>
    <w:tmpl w:val="A72E0078"/>
    <w:lvl w:ilvl="0" w:tplc="2B407A26">
      <w:start w:val="1"/>
      <w:numFmt w:val="decimal"/>
      <w:lvlText w:val="5.%1. "/>
      <w:lvlJc w:val="left"/>
      <w:pPr>
        <w:ind w:left="720" w:hanging="360"/>
      </w:pPr>
      <w:rPr>
        <w:rFonts w:ascii="Time Roman" w:hAnsi="Time Roman" w:hint="default"/>
        <w:b w:val="0"/>
        <w:i w:val="0"/>
        <w:sz w:val="22"/>
        <w:szCs w:val="22"/>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2">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21C35D7D"/>
    <w:multiLevelType w:val="multilevel"/>
    <w:tmpl w:val="59BE29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28B01364"/>
    <w:multiLevelType w:val="multilevel"/>
    <w:tmpl w:val="3A6A65CA"/>
    <w:lvl w:ilvl="0">
      <w:start w:val="8"/>
      <w:numFmt w:val="decimal"/>
      <w:lvlText w:val="%1"/>
      <w:lvlJc w:val="left"/>
      <w:pPr>
        <w:ind w:left="420" w:hanging="420"/>
      </w:pPr>
      <w:rPr>
        <w:rFonts w:hint="default"/>
      </w:rPr>
    </w:lvl>
    <w:lvl w:ilvl="1">
      <w:start w:val="1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7">
    <w:nsid w:val="2A0A7357"/>
    <w:multiLevelType w:val="multilevel"/>
    <w:tmpl w:val="FE28FC7A"/>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D63628F"/>
    <w:multiLevelType w:val="hybridMultilevel"/>
    <w:tmpl w:val="B2B2FEFE"/>
    <w:lvl w:ilvl="0" w:tplc="4EE4FDB8">
      <w:start w:val="3"/>
      <w:numFmt w:val="decimal"/>
      <w:lvlText w:val="%1."/>
      <w:lvlJc w:val="left"/>
      <w:pPr>
        <w:tabs>
          <w:tab w:val="num" w:pos="2148"/>
        </w:tabs>
        <w:ind w:left="2148"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64244F0"/>
    <w:multiLevelType w:val="multilevel"/>
    <w:tmpl w:val="2CC2850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nsid w:val="3F10139C"/>
    <w:multiLevelType w:val="hybridMultilevel"/>
    <w:tmpl w:val="0FDCC7E6"/>
    <w:lvl w:ilvl="0" w:tplc="1F6839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F794AC3"/>
    <w:multiLevelType w:val="multilevel"/>
    <w:tmpl w:val="CA1C0E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527D5531"/>
    <w:multiLevelType w:val="hybridMultilevel"/>
    <w:tmpl w:val="4DD2C6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6018320B"/>
    <w:multiLevelType w:val="hybridMultilevel"/>
    <w:tmpl w:val="0CE87FE4"/>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642F2765"/>
    <w:multiLevelType w:val="multilevel"/>
    <w:tmpl w:val="C218C1C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74D435D"/>
    <w:multiLevelType w:val="multilevel"/>
    <w:tmpl w:val="167E621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A2D0745"/>
    <w:multiLevelType w:val="multilevel"/>
    <w:tmpl w:val="2692F2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6AB27F8E"/>
    <w:multiLevelType w:val="multilevel"/>
    <w:tmpl w:val="D9845B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5">
    <w:nsid w:val="720B5690"/>
    <w:multiLevelType w:val="multilevel"/>
    <w:tmpl w:val="19DC6AB2"/>
    <w:lvl w:ilvl="0">
      <w:start w:val="17"/>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2D245C3"/>
    <w:multiLevelType w:val="multilevel"/>
    <w:tmpl w:val="66924BF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7971E2F"/>
    <w:multiLevelType w:val="hybridMultilevel"/>
    <w:tmpl w:val="2A5A0D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F524A8"/>
    <w:multiLevelType w:val="multilevel"/>
    <w:tmpl w:val="E0CCB30A"/>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7FE369A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24"/>
  </w:num>
  <w:num w:numId="2">
    <w:abstractNumId w:val="19"/>
  </w:num>
  <w:num w:numId="3">
    <w:abstractNumId w:val="29"/>
  </w:num>
  <w:num w:numId="4">
    <w:abstractNumId w:val="36"/>
  </w:num>
  <w:num w:numId="5">
    <w:abstractNumId w:val="23"/>
  </w:num>
  <w:num w:numId="6">
    <w:abstractNumId w:val="25"/>
  </w:num>
  <w:num w:numId="7">
    <w:abstractNumId w:val="38"/>
  </w:num>
  <w:num w:numId="8">
    <w:abstractNumId w:val="22"/>
  </w:num>
  <w:num w:numId="9">
    <w:abstractNumId w:val="12"/>
  </w:num>
  <w:num w:numId="10">
    <w:abstractNumId w:val="14"/>
  </w:num>
  <w:num w:numId="11">
    <w:abstractNumId w:val="4"/>
  </w:num>
  <w:num w:numId="12">
    <w:abstractNumId w:val="7"/>
  </w:num>
  <w:num w:numId="13">
    <w:abstractNumId w:val="20"/>
  </w:num>
  <w:num w:numId="14">
    <w:abstractNumId w:val="21"/>
  </w:num>
  <w:num w:numId="15">
    <w:abstractNumId w:val="17"/>
  </w:num>
  <w:num w:numId="16">
    <w:abstractNumId w:val="9"/>
  </w:num>
  <w:num w:numId="17">
    <w:abstractNumId w:val="31"/>
  </w:num>
  <w:num w:numId="18">
    <w:abstractNumId w:val="41"/>
  </w:num>
  <w:num w:numId="19">
    <w:abstractNumId w:val="27"/>
  </w:num>
  <w:num w:numId="20">
    <w:abstractNumId w:val="33"/>
  </w:num>
  <w:num w:numId="21">
    <w:abstractNumId w:val="1"/>
  </w:num>
  <w:num w:numId="22">
    <w:abstractNumId w:val="6"/>
  </w:num>
  <w:num w:numId="23">
    <w:abstractNumId w:val="18"/>
  </w:num>
  <w:num w:numId="24">
    <w:abstractNumId w:val="3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num>
  <w:num w:numId="28">
    <w:abstractNumId w:val="2"/>
  </w:num>
  <w:num w:numId="29">
    <w:abstractNumId w:val="3"/>
  </w:num>
  <w:num w:numId="30">
    <w:abstractNumId w:val="28"/>
  </w:num>
  <w:num w:numId="31">
    <w:abstractNumId w:val="10"/>
  </w:num>
  <w:num w:numId="32">
    <w:abstractNumId w:val="8"/>
  </w:num>
  <w:num w:numId="33">
    <w:abstractNumId w:val="15"/>
  </w:num>
  <w:num w:numId="34">
    <w:abstractNumId w:val="34"/>
  </w:num>
  <w:num w:numId="35">
    <w:abstractNumId w:val="37"/>
    <w:lvlOverride w:ilvl="0"/>
    <w:lvlOverride w:ilvl="1">
      <w:startOverride w:val="1"/>
    </w:lvlOverride>
    <w:lvlOverride w:ilvl="2"/>
    <w:lvlOverride w:ilvl="3"/>
    <w:lvlOverride w:ilvl="4"/>
    <w:lvlOverride w:ilvl="5"/>
    <w:lvlOverride w:ilvl="6"/>
    <w:lvlOverride w:ilvl="7"/>
    <w:lvlOverride w:ilvl="8"/>
  </w:num>
  <w:num w:numId="36">
    <w:abstractNumId w:val="30"/>
  </w:num>
  <w:num w:numId="37">
    <w:abstractNumId w:val="13"/>
  </w:num>
  <w:num w:numId="38">
    <w:abstractNumId w:val="37"/>
  </w:num>
  <w:num w:numId="39">
    <w:abstractNumId w:val="32"/>
  </w:num>
  <w:num w:numId="40">
    <w:abstractNumId w:val="0"/>
  </w:num>
  <w:num w:numId="41">
    <w:abstractNumId w:val="40"/>
  </w:num>
  <w:num w:numId="42">
    <w:abstractNumId w:val="5"/>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4122"/>
    <w:rsid w:val="0000561C"/>
    <w:rsid w:val="00007958"/>
    <w:rsid w:val="00013ACD"/>
    <w:rsid w:val="000174BD"/>
    <w:rsid w:val="00024273"/>
    <w:rsid w:val="00024F6B"/>
    <w:rsid w:val="00027369"/>
    <w:rsid w:val="00030629"/>
    <w:rsid w:val="00030F2D"/>
    <w:rsid w:val="000408F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972E9"/>
    <w:rsid w:val="000A76CE"/>
    <w:rsid w:val="000A77D3"/>
    <w:rsid w:val="000A7CBC"/>
    <w:rsid w:val="000B06C5"/>
    <w:rsid w:val="000B1F4F"/>
    <w:rsid w:val="000B254D"/>
    <w:rsid w:val="000B3FBC"/>
    <w:rsid w:val="000B4527"/>
    <w:rsid w:val="000D4C51"/>
    <w:rsid w:val="000D5085"/>
    <w:rsid w:val="000D50E1"/>
    <w:rsid w:val="000D5AD2"/>
    <w:rsid w:val="000D6CD9"/>
    <w:rsid w:val="000D6CFB"/>
    <w:rsid w:val="000D7388"/>
    <w:rsid w:val="000D7431"/>
    <w:rsid w:val="000E0106"/>
    <w:rsid w:val="000E22D8"/>
    <w:rsid w:val="000E3EC3"/>
    <w:rsid w:val="000E5988"/>
    <w:rsid w:val="000E6EDA"/>
    <w:rsid w:val="000E74CA"/>
    <w:rsid w:val="000E799A"/>
    <w:rsid w:val="000F2FEC"/>
    <w:rsid w:val="000F32DD"/>
    <w:rsid w:val="000F393F"/>
    <w:rsid w:val="00100267"/>
    <w:rsid w:val="001015AC"/>
    <w:rsid w:val="001016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497E"/>
    <w:rsid w:val="001977B2"/>
    <w:rsid w:val="001A0EFC"/>
    <w:rsid w:val="001A14F9"/>
    <w:rsid w:val="001A2C22"/>
    <w:rsid w:val="001A2E3D"/>
    <w:rsid w:val="001A3493"/>
    <w:rsid w:val="001A475F"/>
    <w:rsid w:val="001A49B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EF1"/>
    <w:rsid w:val="001D5509"/>
    <w:rsid w:val="001D5A18"/>
    <w:rsid w:val="001D7EBF"/>
    <w:rsid w:val="001E01FB"/>
    <w:rsid w:val="001E4156"/>
    <w:rsid w:val="001E5061"/>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7AE"/>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66D1"/>
    <w:rsid w:val="00267489"/>
    <w:rsid w:val="00270781"/>
    <w:rsid w:val="0027134B"/>
    <w:rsid w:val="00271476"/>
    <w:rsid w:val="002734B0"/>
    <w:rsid w:val="00275F0B"/>
    <w:rsid w:val="00282626"/>
    <w:rsid w:val="002831E9"/>
    <w:rsid w:val="00283E65"/>
    <w:rsid w:val="00294682"/>
    <w:rsid w:val="00296561"/>
    <w:rsid w:val="002A1388"/>
    <w:rsid w:val="002A310A"/>
    <w:rsid w:val="002B0F9A"/>
    <w:rsid w:val="002B36C8"/>
    <w:rsid w:val="002B6FBE"/>
    <w:rsid w:val="002C5693"/>
    <w:rsid w:val="002C5FAC"/>
    <w:rsid w:val="002D2261"/>
    <w:rsid w:val="002D34BF"/>
    <w:rsid w:val="002D3AB4"/>
    <w:rsid w:val="002D4E68"/>
    <w:rsid w:val="002D5909"/>
    <w:rsid w:val="002D7013"/>
    <w:rsid w:val="002D790E"/>
    <w:rsid w:val="002E0AD5"/>
    <w:rsid w:val="002E0B2F"/>
    <w:rsid w:val="002E2E4F"/>
    <w:rsid w:val="002E430F"/>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216F9"/>
    <w:rsid w:val="00322B77"/>
    <w:rsid w:val="0032356E"/>
    <w:rsid w:val="0032511A"/>
    <w:rsid w:val="003272BE"/>
    <w:rsid w:val="0033023D"/>
    <w:rsid w:val="0033075A"/>
    <w:rsid w:val="00333CD1"/>
    <w:rsid w:val="00335010"/>
    <w:rsid w:val="00336FE8"/>
    <w:rsid w:val="00337A47"/>
    <w:rsid w:val="0034233F"/>
    <w:rsid w:val="003448BC"/>
    <w:rsid w:val="00345524"/>
    <w:rsid w:val="003471AD"/>
    <w:rsid w:val="00351119"/>
    <w:rsid w:val="00351EED"/>
    <w:rsid w:val="00355DDB"/>
    <w:rsid w:val="0036090E"/>
    <w:rsid w:val="003645CE"/>
    <w:rsid w:val="00366E8A"/>
    <w:rsid w:val="00366FA1"/>
    <w:rsid w:val="0036708F"/>
    <w:rsid w:val="0037641E"/>
    <w:rsid w:val="00376FDA"/>
    <w:rsid w:val="0037754F"/>
    <w:rsid w:val="00377A9A"/>
    <w:rsid w:val="00383D48"/>
    <w:rsid w:val="00387555"/>
    <w:rsid w:val="00396A87"/>
    <w:rsid w:val="003A5937"/>
    <w:rsid w:val="003B111E"/>
    <w:rsid w:val="003B196A"/>
    <w:rsid w:val="003B270D"/>
    <w:rsid w:val="003C05DD"/>
    <w:rsid w:val="003C093E"/>
    <w:rsid w:val="003C193C"/>
    <w:rsid w:val="003C554A"/>
    <w:rsid w:val="003C5925"/>
    <w:rsid w:val="003C63E2"/>
    <w:rsid w:val="003C6A8E"/>
    <w:rsid w:val="003D0894"/>
    <w:rsid w:val="003D4729"/>
    <w:rsid w:val="003D4DBF"/>
    <w:rsid w:val="003D5F36"/>
    <w:rsid w:val="003D67F4"/>
    <w:rsid w:val="003E0E55"/>
    <w:rsid w:val="003E33CD"/>
    <w:rsid w:val="003F1EE6"/>
    <w:rsid w:val="003F26B8"/>
    <w:rsid w:val="003F471B"/>
    <w:rsid w:val="003F5147"/>
    <w:rsid w:val="003F51D8"/>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1E11"/>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5053"/>
    <w:rsid w:val="004D7081"/>
    <w:rsid w:val="004D7B29"/>
    <w:rsid w:val="004D7D48"/>
    <w:rsid w:val="004E1BCB"/>
    <w:rsid w:val="004E2E89"/>
    <w:rsid w:val="004E2FC1"/>
    <w:rsid w:val="004E4A85"/>
    <w:rsid w:val="004E7614"/>
    <w:rsid w:val="004E7AE8"/>
    <w:rsid w:val="004F12D9"/>
    <w:rsid w:val="004F1854"/>
    <w:rsid w:val="004F477D"/>
    <w:rsid w:val="00500716"/>
    <w:rsid w:val="00501477"/>
    <w:rsid w:val="00502CF2"/>
    <w:rsid w:val="00505BA6"/>
    <w:rsid w:val="00505E71"/>
    <w:rsid w:val="00506A0B"/>
    <w:rsid w:val="00510CBF"/>
    <w:rsid w:val="00511319"/>
    <w:rsid w:val="0051147A"/>
    <w:rsid w:val="00513542"/>
    <w:rsid w:val="005143A3"/>
    <w:rsid w:val="00516046"/>
    <w:rsid w:val="00516C5C"/>
    <w:rsid w:val="00520D23"/>
    <w:rsid w:val="005213EC"/>
    <w:rsid w:val="00526553"/>
    <w:rsid w:val="005337D4"/>
    <w:rsid w:val="00540652"/>
    <w:rsid w:val="005407D7"/>
    <w:rsid w:val="00551CC6"/>
    <w:rsid w:val="00553A00"/>
    <w:rsid w:val="005554C9"/>
    <w:rsid w:val="00555DCA"/>
    <w:rsid w:val="00556059"/>
    <w:rsid w:val="00560544"/>
    <w:rsid w:val="00563385"/>
    <w:rsid w:val="00565AD0"/>
    <w:rsid w:val="00582DE9"/>
    <w:rsid w:val="005838EB"/>
    <w:rsid w:val="00584911"/>
    <w:rsid w:val="00585057"/>
    <w:rsid w:val="00585EDC"/>
    <w:rsid w:val="005862C6"/>
    <w:rsid w:val="00587675"/>
    <w:rsid w:val="00590611"/>
    <w:rsid w:val="005A0301"/>
    <w:rsid w:val="005A5B58"/>
    <w:rsid w:val="005A64E1"/>
    <w:rsid w:val="005B05CC"/>
    <w:rsid w:val="005B0619"/>
    <w:rsid w:val="005B2543"/>
    <w:rsid w:val="005B2553"/>
    <w:rsid w:val="005B273F"/>
    <w:rsid w:val="005C0CE8"/>
    <w:rsid w:val="005C53CA"/>
    <w:rsid w:val="005D2148"/>
    <w:rsid w:val="005D2A8E"/>
    <w:rsid w:val="005D3968"/>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6358"/>
    <w:rsid w:val="006304BD"/>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1457"/>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0718"/>
    <w:rsid w:val="006C28A7"/>
    <w:rsid w:val="006C4A0F"/>
    <w:rsid w:val="006C72B8"/>
    <w:rsid w:val="006D3EFF"/>
    <w:rsid w:val="006D4652"/>
    <w:rsid w:val="006D4AD0"/>
    <w:rsid w:val="006D5877"/>
    <w:rsid w:val="006D6243"/>
    <w:rsid w:val="006E1E2B"/>
    <w:rsid w:val="006E552E"/>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C7E98"/>
    <w:rsid w:val="007D0324"/>
    <w:rsid w:val="007D3DEC"/>
    <w:rsid w:val="007D5108"/>
    <w:rsid w:val="007D6842"/>
    <w:rsid w:val="007D6975"/>
    <w:rsid w:val="007D6DE7"/>
    <w:rsid w:val="007E14A3"/>
    <w:rsid w:val="007F552E"/>
    <w:rsid w:val="00800C52"/>
    <w:rsid w:val="00801483"/>
    <w:rsid w:val="00801552"/>
    <w:rsid w:val="00802A53"/>
    <w:rsid w:val="008048CF"/>
    <w:rsid w:val="00807295"/>
    <w:rsid w:val="0080767D"/>
    <w:rsid w:val="00807D5A"/>
    <w:rsid w:val="0081045F"/>
    <w:rsid w:val="0081077C"/>
    <w:rsid w:val="00811E6D"/>
    <w:rsid w:val="008123C3"/>
    <w:rsid w:val="008129C6"/>
    <w:rsid w:val="00814157"/>
    <w:rsid w:val="00814489"/>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805E8"/>
    <w:rsid w:val="00882F5A"/>
    <w:rsid w:val="00883B7A"/>
    <w:rsid w:val="00885194"/>
    <w:rsid w:val="008874D3"/>
    <w:rsid w:val="008900B8"/>
    <w:rsid w:val="0089073B"/>
    <w:rsid w:val="00891821"/>
    <w:rsid w:val="008919DE"/>
    <w:rsid w:val="008920C7"/>
    <w:rsid w:val="00895076"/>
    <w:rsid w:val="00895E99"/>
    <w:rsid w:val="00896BF6"/>
    <w:rsid w:val="00897121"/>
    <w:rsid w:val="00897484"/>
    <w:rsid w:val="008A054E"/>
    <w:rsid w:val="008A3E49"/>
    <w:rsid w:val="008A4853"/>
    <w:rsid w:val="008B1414"/>
    <w:rsid w:val="008B2E9C"/>
    <w:rsid w:val="008B3135"/>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499"/>
    <w:rsid w:val="008F7A12"/>
    <w:rsid w:val="008F7DD9"/>
    <w:rsid w:val="009024FF"/>
    <w:rsid w:val="00903C6C"/>
    <w:rsid w:val="00903C7B"/>
    <w:rsid w:val="009043AB"/>
    <w:rsid w:val="00905308"/>
    <w:rsid w:val="009054FF"/>
    <w:rsid w:val="00907EE3"/>
    <w:rsid w:val="00915283"/>
    <w:rsid w:val="009216DC"/>
    <w:rsid w:val="00924225"/>
    <w:rsid w:val="00925426"/>
    <w:rsid w:val="0092560A"/>
    <w:rsid w:val="009333BD"/>
    <w:rsid w:val="00935ED5"/>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51DC"/>
    <w:rsid w:val="00990501"/>
    <w:rsid w:val="00990695"/>
    <w:rsid w:val="00990AF9"/>
    <w:rsid w:val="00990B2F"/>
    <w:rsid w:val="00992FD7"/>
    <w:rsid w:val="00993C05"/>
    <w:rsid w:val="00994158"/>
    <w:rsid w:val="009A5154"/>
    <w:rsid w:val="009A6295"/>
    <w:rsid w:val="009A7CA1"/>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E0770"/>
    <w:rsid w:val="009E1DDE"/>
    <w:rsid w:val="009E3CA0"/>
    <w:rsid w:val="009E4213"/>
    <w:rsid w:val="009E4E2C"/>
    <w:rsid w:val="009E7678"/>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AFC"/>
    <w:rsid w:val="00A32F07"/>
    <w:rsid w:val="00A33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970E5"/>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4762F"/>
    <w:rsid w:val="00B53C82"/>
    <w:rsid w:val="00B547BF"/>
    <w:rsid w:val="00B57158"/>
    <w:rsid w:val="00B60D09"/>
    <w:rsid w:val="00B60FE0"/>
    <w:rsid w:val="00B65F3E"/>
    <w:rsid w:val="00B65FAF"/>
    <w:rsid w:val="00B67D1D"/>
    <w:rsid w:val="00B72866"/>
    <w:rsid w:val="00B74468"/>
    <w:rsid w:val="00B7713E"/>
    <w:rsid w:val="00B82215"/>
    <w:rsid w:val="00B82E89"/>
    <w:rsid w:val="00B847B9"/>
    <w:rsid w:val="00B85CFE"/>
    <w:rsid w:val="00B86520"/>
    <w:rsid w:val="00B875B4"/>
    <w:rsid w:val="00B9130A"/>
    <w:rsid w:val="00B91900"/>
    <w:rsid w:val="00B95032"/>
    <w:rsid w:val="00BA0B86"/>
    <w:rsid w:val="00BA26A7"/>
    <w:rsid w:val="00BA4A43"/>
    <w:rsid w:val="00BA6014"/>
    <w:rsid w:val="00BA6134"/>
    <w:rsid w:val="00BB0029"/>
    <w:rsid w:val="00BB005B"/>
    <w:rsid w:val="00BB4B06"/>
    <w:rsid w:val="00BB50FF"/>
    <w:rsid w:val="00BB5CC0"/>
    <w:rsid w:val="00BB781D"/>
    <w:rsid w:val="00BC2D30"/>
    <w:rsid w:val="00BC34C6"/>
    <w:rsid w:val="00BC757F"/>
    <w:rsid w:val="00BD2DBD"/>
    <w:rsid w:val="00BD32B5"/>
    <w:rsid w:val="00BD34FD"/>
    <w:rsid w:val="00BD770D"/>
    <w:rsid w:val="00BE0892"/>
    <w:rsid w:val="00BE0948"/>
    <w:rsid w:val="00BE1AD6"/>
    <w:rsid w:val="00BE366B"/>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13CEA"/>
    <w:rsid w:val="00C14F1F"/>
    <w:rsid w:val="00C1639A"/>
    <w:rsid w:val="00C22CAF"/>
    <w:rsid w:val="00C314D3"/>
    <w:rsid w:val="00C334D3"/>
    <w:rsid w:val="00C34AFA"/>
    <w:rsid w:val="00C34D2B"/>
    <w:rsid w:val="00C3500B"/>
    <w:rsid w:val="00C43766"/>
    <w:rsid w:val="00C45232"/>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B5D15"/>
    <w:rsid w:val="00CC31BC"/>
    <w:rsid w:val="00CC3729"/>
    <w:rsid w:val="00CC3768"/>
    <w:rsid w:val="00CC3A1C"/>
    <w:rsid w:val="00CC4CC5"/>
    <w:rsid w:val="00CD1110"/>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07EA6"/>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558C1"/>
    <w:rsid w:val="00D6008C"/>
    <w:rsid w:val="00D61F41"/>
    <w:rsid w:val="00D627F8"/>
    <w:rsid w:val="00D6771B"/>
    <w:rsid w:val="00D71E26"/>
    <w:rsid w:val="00D7215E"/>
    <w:rsid w:val="00D74438"/>
    <w:rsid w:val="00D744D7"/>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31DC"/>
    <w:rsid w:val="00E137F7"/>
    <w:rsid w:val="00E14F46"/>
    <w:rsid w:val="00E2297D"/>
    <w:rsid w:val="00E22CE5"/>
    <w:rsid w:val="00E248E7"/>
    <w:rsid w:val="00E25922"/>
    <w:rsid w:val="00E32C0B"/>
    <w:rsid w:val="00E3475C"/>
    <w:rsid w:val="00E34FEB"/>
    <w:rsid w:val="00E36BF7"/>
    <w:rsid w:val="00E37D10"/>
    <w:rsid w:val="00E44FEE"/>
    <w:rsid w:val="00E45DA5"/>
    <w:rsid w:val="00E45FE1"/>
    <w:rsid w:val="00E46036"/>
    <w:rsid w:val="00E54EFA"/>
    <w:rsid w:val="00E556B4"/>
    <w:rsid w:val="00E60ABC"/>
    <w:rsid w:val="00E62E16"/>
    <w:rsid w:val="00E63AD0"/>
    <w:rsid w:val="00E63C81"/>
    <w:rsid w:val="00E64D17"/>
    <w:rsid w:val="00E65DA4"/>
    <w:rsid w:val="00E66B00"/>
    <w:rsid w:val="00E70DD6"/>
    <w:rsid w:val="00E720DE"/>
    <w:rsid w:val="00E74CB7"/>
    <w:rsid w:val="00E74FDE"/>
    <w:rsid w:val="00E760FA"/>
    <w:rsid w:val="00E80976"/>
    <w:rsid w:val="00E83313"/>
    <w:rsid w:val="00E903DE"/>
    <w:rsid w:val="00E977F4"/>
    <w:rsid w:val="00EA613D"/>
    <w:rsid w:val="00EA6407"/>
    <w:rsid w:val="00EA7BEE"/>
    <w:rsid w:val="00EB48EB"/>
    <w:rsid w:val="00EC13DD"/>
    <w:rsid w:val="00EC34ED"/>
    <w:rsid w:val="00EC40C9"/>
    <w:rsid w:val="00EC74CB"/>
    <w:rsid w:val="00EC7C6F"/>
    <w:rsid w:val="00EC7C89"/>
    <w:rsid w:val="00ED268C"/>
    <w:rsid w:val="00ED6223"/>
    <w:rsid w:val="00EE09A2"/>
    <w:rsid w:val="00EE3E3E"/>
    <w:rsid w:val="00EE7EEA"/>
    <w:rsid w:val="00EF0023"/>
    <w:rsid w:val="00EF111B"/>
    <w:rsid w:val="00EF35A2"/>
    <w:rsid w:val="00EF3DCC"/>
    <w:rsid w:val="00EF6903"/>
    <w:rsid w:val="00F01B06"/>
    <w:rsid w:val="00F020C0"/>
    <w:rsid w:val="00F05036"/>
    <w:rsid w:val="00F051D9"/>
    <w:rsid w:val="00F10190"/>
    <w:rsid w:val="00F10FF4"/>
    <w:rsid w:val="00F1454F"/>
    <w:rsid w:val="00F1743E"/>
    <w:rsid w:val="00F21CA4"/>
    <w:rsid w:val="00F22490"/>
    <w:rsid w:val="00F224B6"/>
    <w:rsid w:val="00F23628"/>
    <w:rsid w:val="00F23ACE"/>
    <w:rsid w:val="00F27C0E"/>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72BA"/>
    <w:rsid w:val="00F57860"/>
    <w:rsid w:val="00F57CBB"/>
    <w:rsid w:val="00F57F70"/>
    <w:rsid w:val="00F60F88"/>
    <w:rsid w:val="00F646A7"/>
    <w:rsid w:val="00F7163E"/>
    <w:rsid w:val="00F72B9E"/>
    <w:rsid w:val="00F76FED"/>
    <w:rsid w:val="00F774AC"/>
    <w:rsid w:val="00F83A9B"/>
    <w:rsid w:val="00F85D18"/>
    <w:rsid w:val="00F8669C"/>
    <w:rsid w:val="00F9083C"/>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7301"/>
    <w:rsid w:val="00FC4701"/>
    <w:rsid w:val="00FD0D4C"/>
    <w:rsid w:val="00FD264C"/>
    <w:rsid w:val="00FD4DF8"/>
    <w:rsid w:val="00FD5940"/>
    <w:rsid w:val="00FD7F64"/>
    <w:rsid w:val="00FE1C66"/>
    <w:rsid w:val="00FE3317"/>
    <w:rsid w:val="00FE43F0"/>
    <w:rsid w:val="00FF34E8"/>
    <w:rsid w:val="00FF41A8"/>
    <w:rsid w:val="00FF62D7"/>
    <w:rsid w:val="00FF6317"/>
    <w:rsid w:val="00FF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semiHidden/>
    <w:rsid w:val="007936A8"/>
    <w:rPr>
      <w:rFonts w:ascii="Tahoma" w:hAnsi="Tahoma" w:cs="Tahoma"/>
      <w:sz w:val="16"/>
      <w:szCs w:val="16"/>
    </w:rPr>
  </w:style>
  <w:style w:type="character" w:customStyle="1" w:styleId="a7">
    <w:name w:val="Текст выноски Знак"/>
    <w:basedOn w:val="a0"/>
    <w:link w:val="a6"/>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semiHidden/>
    <w:rsid w:val="007936A8"/>
    <w:pPr>
      <w:widowControl/>
      <w:autoSpaceDE/>
      <w:autoSpaceDN/>
    </w:pPr>
  </w:style>
  <w:style w:type="character" w:customStyle="1" w:styleId="af">
    <w:name w:val="Текст примечания Знак"/>
    <w:basedOn w:val="a0"/>
    <w:link w:val="ae"/>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character" w:customStyle="1" w:styleId="af2">
    <w:name w:val="Абзац списка Знак"/>
    <w:link w:val="af1"/>
    <w:uiPriority w:val="34"/>
    <w:locked/>
    <w:rsid w:val="00027369"/>
    <w:rPr>
      <w:rFonts w:ascii="Times New Roman" w:eastAsia="Times New Roman" w:hAnsi="Times New Roman" w:cs="Times New Roman"/>
      <w:sz w:val="20"/>
      <w:szCs w:val="20"/>
      <w:lang w:eastAsia="ru-RU"/>
    </w:rPr>
  </w:style>
  <w:style w:type="character" w:styleId="af5">
    <w:name w:val="annotation reference"/>
    <w:basedOn w:val="a0"/>
    <w:uiPriority w:val="99"/>
    <w:semiHidden/>
    <w:unhideWhenUsed/>
    <w:rsid w:val="005D3968"/>
    <w:rPr>
      <w:sz w:val="16"/>
      <w:szCs w:val="16"/>
    </w:rPr>
  </w:style>
  <w:style w:type="paragraph" w:styleId="af6">
    <w:name w:val="annotation subject"/>
    <w:basedOn w:val="ae"/>
    <w:next w:val="ae"/>
    <w:link w:val="af7"/>
    <w:uiPriority w:val="99"/>
    <w:semiHidden/>
    <w:unhideWhenUsed/>
    <w:rsid w:val="005D3968"/>
    <w:pPr>
      <w:widowControl w:val="0"/>
      <w:autoSpaceDE w:val="0"/>
      <w:autoSpaceDN w:val="0"/>
    </w:pPr>
    <w:rPr>
      <w:b/>
      <w:bCs/>
    </w:rPr>
  </w:style>
  <w:style w:type="character" w:customStyle="1" w:styleId="af7">
    <w:name w:val="Тема примечания Знак"/>
    <w:basedOn w:val="af"/>
    <w:link w:val="af6"/>
    <w:uiPriority w:val="99"/>
    <w:semiHidden/>
    <w:rsid w:val="005D3968"/>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semiHidden/>
    <w:rsid w:val="007936A8"/>
    <w:rPr>
      <w:rFonts w:ascii="Tahoma" w:hAnsi="Tahoma" w:cs="Tahoma"/>
      <w:sz w:val="16"/>
      <w:szCs w:val="16"/>
    </w:rPr>
  </w:style>
  <w:style w:type="character" w:customStyle="1" w:styleId="a7">
    <w:name w:val="Текст выноски Знак"/>
    <w:basedOn w:val="a0"/>
    <w:link w:val="a6"/>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semiHidden/>
    <w:rsid w:val="007936A8"/>
    <w:pPr>
      <w:widowControl/>
      <w:autoSpaceDE/>
      <w:autoSpaceDN/>
    </w:pPr>
  </w:style>
  <w:style w:type="character" w:customStyle="1" w:styleId="af">
    <w:name w:val="Текст примечания Знак"/>
    <w:basedOn w:val="a0"/>
    <w:link w:val="ae"/>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character" w:customStyle="1" w:styleId="af2">
    <w:name w:val="Абзац списка Знак"/>
    <w:link w:val="af1"/>
    <w:uiPriority w:val="34"/>
    <w:locked/>
    <w:rsid w:val="00027369"/>
    <w:rPr>
      <w:rFonts w:ascii="Times New Roman" w:eastAsia="Times New Roman" w:hAnsi="Times New Roman" w:cs="Times New Roman"/>
      <w:sz w:val="20"/>
      <w:szCs w:val="20"/>
      <w:lang w:eastAsia="ru-RU"/>
    </w:rPr>
  </w:style>
  <w:style w:type="character" w:styleId="af5">
    <w:name w:val="annotation reference"/>
    <w:basedOn w:val="a0"/>
    <w:uiPriority w:val="99"/>
    <w:semiHidden/>
    <w:unhideWhenUsed/>
    <w:rsid w:val="005D3968"/>
    <w:rPr>
      <w:sz w:val="16"/>
      <w:szCs w:val="16"/>
    </w:rPr>
  </w:style>
  <w:style w:type="paragraph" w:styleId="af6">
    <w:name w:val="annotation subject"/>
    <w:basedOn w:val="ae"/>
    <w:next w:val="ae"/>
    <w:link w:val="af7"/>
    <w:uiPriority w:val="99"/>
    <w:semiHidden/>
    <w:unhideWhenUsed/>
    <w:rsid w:val="005D3968"/>
    <w:pPr>
      <w:widowControl w:val="0"/>
      <w:autoSpaceDE w:val="0"/>
      <w:autoSpaceDN w:val="0"/>
    </w:pPr>
    <w:rPr>
      <w:b/>
      <w:bCs/>
    </w:rPr>
  </w:style>
  <w:style w:type="character" w:customStyle="1" w:styleId="af7">
    <w:name w:val="Тема примечания Знак"/>
    <w:basedOn w:val="af"/>
    <w:link w:val="af6"/>
    <w:uiPriority w:val="99"/>
    <w:semiHidden/>
    <w:rsid w:val="005D3968"/>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2E19B-60F2-413A-800D-1F6F06B75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6037</Words>
  <Characters>34414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Бородина Елизавета Александровна</cp:lastModifiedBy>
  <cp:revision>5</cp:revision>
  <cp:lastPrinted>2015-10-14T05:17:00Z</cp:lastPrinted>
  <dcterms:created xsi:type="dcterms:W3CDTF">2015-10-12T03:59:00Z</dcterms:created>
  <dcterms:modified xsi:type="dcterms:W3CDTF">2015-10-14T09:41:00Z</dcterms:modified>
</cp:coreProperties>
</file>